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1AD7" w14:textId="15789CAC" w:rsidR="00B10513" w:rsidRDefault="00B10513" w:rsidP="00A617DF">
      <w:pPr>
        <w:jc w:val="center"/>
        <w:rPr>
          <w:b/>
          <w:bCs/>
          <w:sz w:val="40"/>
          <w:szCs w:val="40"/>
        </w:rPr>
      </w:pPr>
    </w:p>
    <w:p w14:paraId="4F1F41E8" w14:textId="77777777" w:rsidR="00B10513" w:rsidRDefault="00B10513" w:rsidP="00A617DF">
      <w:pPr>
        <w:jc w:val="center"/>
        <w:rPr>
          <w:b/>
          <w:bCs/>
          <w:sz w:val="40"/>
          <w:szCs w:val="40"/>
        </w:rPr>
      </w:pPr>
    </w:p>
    <w:p w14:paraId="1FE7E1FA" w14:textId="7D304FCC" w:rsidR="00A617DF" w:rsidRDefault="00A617DF" w:rsidP="00A617DF">
      <w:pPr>
        <w:jc w:val="center"/>
        <w:rPr>
          <w:b/>
          <w:bCs/>
          <w:sz w:val="40"/>
          <w:szCs w:val="40"/>
        </w:rPr>
      </w:pPr>
      <w:proofErr w:type="spellStart"/>
      <w:r w:rsidRPr="00AB289A">
        <w:rPr>
          <w:b/>
          <w:bCs/>
          <w:sz w:val="40"/>
          <w:szCs w:val="40"/>
        </w:rPr>
        <w:t>Sake</w:t>
      </w:r>
      <w:proofErr w:type="spellEnd"/>
    </w:p>
    <w:p w14:paraId="4EDF01C5" w14:textId="77777777" w:rsidR="00AB289A" w:rsidRDefault="00AB289A" w:rsidP="00887A58">
      <w:pPr>
        <w:jc w:val="center"/>
      </w:pPr>
    </w:p>
    <w:p w14:paraId="0B394958" w14:textId="70B79BC0" w:rsidR="00887A58" w:rsidRDefault="00887A58" w:rsidP="00887A58">
      <w:pPr>
        <w:jc w:val="center"/>
      </w:pPr>
      <w:r>
        <w:t xml:space="preserve">Il </w:t>
      </w:r>
      <w:proofErr w:type="spellStart"/>
      <w:r w:rsidR="00AB289A">
        <w:t>s</w:t>
      </w:r>
      <w:r>
        <w:t>ake</w:t>
      </w:r>
      <w:proofErr w:type="spellEnd"/>
      <w:r>
        <w:t xml:space="preserve"> è una bevanda alcolica giapponese a base di riso da bere a tutto pasto e viene chiamato anche NIHONSHU. Non è un distillato, ma un fermentato che viene prodotto utilizzando riso, acqua, lieviti e </w:t>
      </w:r>
      <w:proofErr w:type="spellStart"/>
      <w:r>
        <w:t>koji</w:t>
      </w:r>
      <w:proofErr w:type="spellEnd"/>
      <w:r>
        <w:t>, un fungo che serve a trasformare l’amido del riso in zuccheri semplici.</w:t>
      </w:r>
    </w:p>
    <w:p w14:paraId="3D1492CF" w14:textId="1F877972" w:rsidR="00887A58" w:rsidRDefault="00887A58" w:rsidP="00887A58">
      <w:pPr>
        <w:jc w:val="center"/>
      </w:pPr>
      <w:r>
        <w:t xml:space="preserve">Il riso che viene utilizzato per la produzione del </w:t>
      </w:r>
      <w:proofErr w:type="spellStart"/>
      <w:r>
        <w:t>sake</w:t>
      </w:r>
      <w:proofErr w:type="spellEnd"/>
      <w:r>
        <w:t xml:space="preserve"> si chiama SAKAMAI, presenta chicchi più grandi e morbidi rispetto all’ HANMAI, il riso da tavola, e un alto assorbimento dell’acqua.</w:t>
      </w:r>
    </w:p>
    <w:p w14:paraId="2B4AC7C8" w14:textId="0072194F" w:rsidR="00887A58" w:rsidRDefault="00887A58" w:rsidP="00887A58">
      <w:pPr>
        <w:jc w:val="center"/>
      </w:pPr>
      <w:r>
        <w:t xml:space="preserve">L’acqua è fondamentale </w:t>
      </w:r>
      <w:r w:rsidR="00AB289A">
        <w:t>poiché è presente per l’80%, e il suo contenuto di minerali influisce sul sapore finale del prodotto.</w:t>
      </w:r>
    </w:p>
    <w:p w14:paraId="76C66FF6" w14:textId="5DF4B415" w:rsidR="00AB289A" w:rsidRDefault="00AB289A" w:rsidP="00887A58">
      <w:pPr>
        <w:jc w:val="center"/>
      </w:pPr>
      <w:r>
        <w:t xml:space="preserve">I </w:t>
      </w:r>
      <w:proofErr w:type="spellStart"/>
      <w:r>
        <w:t>sake</w:t>
      </w:r>
      <w:proofErr w:type="spellEnd"/>
      <w:r>
        <w:t xml:space="preserve"> sono classificati in diverse categorie </w:t>
      </w:r>
      <w:proofErr w:type="gramStart"/>
      <w:r>
        <w:t>( FUTSU</w:t>
      </w:r>
      <w:proofErr w:type="gramEnd"/>
      <w:r>
        <w:t>-SHU, HONJOZO,DAIGINJO, JUNMAI, FRUIT SAKE, INVECCHIATO), definite dalla percentuale di levigatura del riso e dall’eventuale aggiunta di alcol a fine fermentazione.</w:t>
      </w:r>
    </w:p>
    <w:p w14:paraId="0FAD72FC" w14:textId="66B17B37" w:rsidR="00AB289A" w:rsidRDefault="00AB289A" w:rsidP="00887A58">
      <w:pPr>
        <w:jc w:val="center"/>
      </w:pPr>
      <w:r>
        <w:t>Può essere servito freddo, caldo o a temperatura ambiente e ha una gradazione alcolica tra i 14 e i 16 gradi.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175"/>
        <w:gridCol w:w="806"/>
        <w:gridCol w:w="4876"/>
        <w:gridCol w:w="981"/>
        <w:gridCol w:w="806"/>
      </w:tblGrid>
      <w:tr w:rsidR="000D2928" w14:paraId="0128277B" w14:textId="77777777" w:rsidTr="006C71C8">
        <w:trPr>
          <w:gridAfter w:val="3"/>
          <w:wAfter w:w="6663" w:type="dxa"/>
        </w:trPr>
        <w:tc>
          <w:tcPr>
            <w:tcW w:w="981" w:type="dxa"/>
            <w:gridSpan w:val="2"/>
          </w:tcPr>
          <w:p w14:paraId="1091088C" w14:textId="618B625E" w:rsidR="00006363" w:rsidRPr="00D37A74" w:rsidRDefault="00006363" w:rsidP="006C71C8"/>
        </w:tc>
        <w:tc>
          <w:tcPr>
            <w:tcW w:w="806" w:type="dxa"/>
          </w:tcPr>
          <w:p w14:paraId="27018A6C" w14:textId="3612B403" w:rsidR="000D2928" w:rsidRPr="004C426C" w:rsidRDefault="000D2928" w:rsidP="006C71C8"/>
        </w:tc>
      </w:tr>
      <w:tr w:rsidR="00B10513" w14:paraId="404DD7A4" w14:textId="77777777" w:rsidTr="006C71C8">
        <w:trPr>
          <w:gridAfter w:val="3"/>
          <w:wAfter w:w="6663" w:type="dxa"/>
        </w:trPr>
        <w:tc>
          <w:tcPr>
            <w:tcW w:w="981" w:type="dxa"/>
            <w:gridSpan w:val="2"/>
          </w:tcPr>
          <w:p w14:paraId="19D311A2" w14:textId="77777777" w:rsidR="00B10513" w:rsidRPr="00D37A74" w:rsidRDefault="00B10513" w:rsidP="006C71C8"/>
        </w:tc>
        <w:tc>
          <w:tcPr>
            <w:tcW w:w="806" w:type="dxa"/>
          </w:tcPr>
          <w:p w14:paraId="51583749" w14:textId="77777777" w:rsidR="00B10513" w:rsidRPr="004C426C" w:rsidRDefault="00B10513" w:rsidP="006C71C8"/>
        </w:tc>
      </w:tr>
      <w:tr w:rsidR="00006363" w14:paraId="73D5A2B6" w14:textId="77777777" w:rsidTr="006C71C8">
        <w:trPr>
          <w:gridAfter w:val="3"/>
          <w:wAfter w:w="6663" w:type="dxa"/>
        </w:trPr>
        <w:tc>
          <w:tcPr>
            <w:tcW w:w="981" w:type="dxa"/>
            <w:gridSpan w:val="2"/>
          </w:tcPr>
          <w:p w14:paraId="75FC7BA9" w14:textId="65D00EEF" w:rsidR="00006363" w:rsidRDefault="00006363" w:rsidP="006C71C8"/>
        </w:tc>
        <w:tc>
          <w:tcPr>
            <w:tcW w:w="806" w:type="dxa"/>
          </w:tcPr>
          <w:p w14:paraId="7220EA9E" w14:textId="77777777" w:rsidR="00006363" w:rsidRPr="004C426C" w:rsidRDefault="00006363" w:rsidP="006C71C8"/>
        </w:tc>
      </w:tr>
      <w:tr w:rsidR="000D2928" w14:paraId="17C04F94" w14:textId="77777777" w:rsidTr="006C71C8">
        <w:trPr>
          <w:gridAfter w:val="5"/>
          <w:wAfter w:w="7644" w:type="dxa"/>
        </w:trPr>
        <w:tc>
          <w:tcPr>
            <w:tcW w:w="806" w:type="dxa"/>
          </w:tcPr>
          <w:p w14:paraId="5C788CD9" w14:textId="618CE6C2" w:rsidR="000D2928" w:rsidRPr="00647BE6" w:rsidRDefault="000D2928" w:rsidP="006C71C8">
            <w:pPr>
              <w:rPr>
                <w:rFonts w:ascii="Microsoft PhagsPa" w:hAnsi="Microsoft PhagsPa" w:cs="Calibri"/>
                <w:sz w:val="20"/>
                <w:szCs w:val="20"/>
              </w:rPr>
            </w:pPr>
          </w:p>
        </w:tc>
      </w:tr>
      <w:tr w:rsidR="000D2928" w14:paraId="47FA5E76" w14:textId="77777777" w:rsidTr="006C71C8">
        <w:trPr>
          <w:gridAfter w:val="3"/>
          <w:wAfter w:w="6663" w:type="dxa"/>
        </w:trPr>
        <w:tc>
          <w:tcPr>
            <w:tcW w:w="981" w:type="dxa"/>
            <w:gridSpan w:val="2"/>
            <w:tcBorders>
              <w:left w:val="nil"/>
            </w:tcBorders>
          </w:tcPr>
          <w:p w14:paraId="7A997F30" w14:textId="77777777" w:rsidR="000D2928" w:rsidRPr="00647BE6" w:rsidRDefault="000D2928" w:rsidP="006C71C8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14:paraId="6DB15AEE" w14:textId="77777777" w:rsidR="000D2928" w:rsidRPr="00647BE6" w:rsidRDefault="000D2928" w:rsidP="006C71C8">
            <w:pPr>
              <w:rPr>
                <w:rFonts w:cstheme="minorHAnsi"/>
                <w:b/>
                <w:bCs/>
              </w:rPr>
            </w:pPr>
          </w:p>
        </w:tc>
      </w:tr>
      <w:tr w:rsidR="00E86E76" w14:paraId="0AA1C139" w14:textId="77777777" w:rsidTr="006C71C8">
        <w:tc>
          <w:tcPr>
            <w:tcW w:w="6663" w:type="dxa"/>
            <w:gridSpan w:val="4"/>
          </w:tcPr>
          <w:p w14:paraId="4D598498" w14:textId="5C5A57AC" w:rsidR="00E86E76" w:rsidRPr="00006363" w:rsidRDefault="008007B6" w:rsidP="006C71C8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06363">
              <w:rPr>
                <w:rFonts w:cstheme="minorHAnsi"/>
                <w:b/>
                <w:bCs/>
                <w:sz w:val="24"/>
                <w:szCs w:val="24"/>
              </w:rPr>
              <w:t>Gassan</w:t>
            </w:r>
            <w:proofErr w:type="spellEnd"/>
            <w:r w:rsidRPr="000063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A1953" w:rsidRPr="000063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A1953" w:rsidRPr="00006363">
              <w:rPr>
                <w:rFonts w:cstheme="minorHAnsi"/>
                <w:b/>
                <w:bCs/>
                <w:sz w:val="24"/>
                <w:szCs w:val="24"/>
              </w:rPr>
              <w:t>Junmaiginjo</w:t>
            </w:r>
            <w:proofErr w:type="spellEnd"/>
            <w:proofErr w:type="gramEnd"/>
            <w:r w:rsidR="00FA1953" w:rsidRPr="000063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363">
              <w:rPr>
                <w:rFonts w:cstheme="minorHAnsi"/>
                <w:b/>
                <w:bCs/>
                <w:sz w:val="24"/>
                <w:szCs w:val="24"/>
              </w:rPr>
              <w:t>Izumo</w:t>
            </w:r>
            <w:proofErr w:type="spellEnd"/>
            <w:r w:rsidRPr="00006363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</w:t>
            </w:r>
            <w:r w:rsidR="00B10513">
              <w:rPr>
                <w:rFonts w:cstheme="minorHAnsi"/>
                <w:b/>
                <w:bCs/>
                <w:sz w:val="24"/>
                <w:szCs w:val="24"/>
              </w:rPr>
              <w:t xml:space="preserve">                  </w:t>
            </w:r>
            <w:r w:rsidRPr="00006363">
              <w:rPr>
                <w:rFonts w:cstheme="minorHAnsi"/>
                <w:b/>
                <w:bCs/>
                <w:sz w:val="24"/>
                <w:szCs w:val="24"/>
              </w:rPr>
              <w:t xml:space="preserve">  € </w:t>
            </w:r>
            <w:r w:rsidR="00CD1B57" w:rsidRPr="00006363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  <w:p w14:paraId="0D2D82F0" w14:textId="77777777" w:rsidR="008007B6" w:rsidRPr="00006363" w:rsidRDefault="008007B6" w:rsidP="006C71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A18894" w14:textId="71EAE77C" w:rsidR="008007B6" w:rsidRPr="00006363" w:rsidRDefault="008007B6" w:rsidP="006C71C8">
            <w:pPr>
              <w:rPr>
                <w:rFonts w:cstheme="minorHAnsi"/>
                <w:sz w:val="20"/>
                <w:szCs w:val="20"/>
              </w:rPr>
            </w:pPr>
            <w:r w:rsidRPr="00006363">
              <w:rPr>
                <w:rFonts w:cstheme="minorHAnsi"/>
                <w:sz w:val="20"/>
                <w:szCs w:val="20"/>
              </w:rPr>
              <w:t>Profumato,</w:t>
            </w:r>
            <w:r w:rsidR="00006363">
              <w:rPr>
                <w:rFonts w:cstheme="minorHAnsi"/>
                <w:sz w:val="20"/>
                <w:szCs w:val="20"/>
              </w:rPr>
              <w:t xml:space="preserve"> </w:t>
            </w:r>
            <w:r w:rsidRPr="00006363">
              <w:rPr>
                <w:rFonts w:cstheme="minorHAnsi"/>
                <w:sz w:val="20"/>
                <w:szCs w:val="20"/>
              </w:rPr>
              <w:t>con aromi fruttati e agrumati evidenti,</w:t>
            </w:r>
            <w:r w:rsidR="00006363">
              <w:rPr>
                <w:rFonts w:cstheme="minorHAnsi"/>
                <w:sz w:val="20"/>
                <w:szCs w:val="20"/>
              </w:rPr>
              <w:t xml:space="preserve"> </w:t>
            </w:r>
            <w:r w:rsidRPr="00006363">
              <w:rPr>
                <w:rFonts w:cstheme="minorHAnsi"/>
                <w:sz w:val="20"/>
                <w:szCs w:val="20"/>
              </w:rPr>
              <w:t>ma non stucchevoli.</w:t>
            </w:r>
            <w:r w:rsidR="00006363">
              <w:rPr>
                <w:rFonts w:cstheme="minorHAnsi"/>
                <w:sz w:val="20"/>
                <w:szCs w:val="20"/>
              </w:rPr>
              <w:t xml:space="preserve"> </w:t>
            </w:r>
            <w:r w:rsidRPr="00006363">
              <w:rPr>
                <w:rFonts w:cstheme="minorHAnsi"/>
                <w:sz w:val="20"/>
                <w:szCs w:val="20"/>
              </w:rPr>
              <w:t>Piacevole e delicato,</w:t>
            </w:r>
            <w:r w:rsidR="00006363">
              <w:rPr>
                <w:rFonts w:cstheme="minorHAnsi"/>
                <w:sz w:val="20"/>
                <w:szCs w:val="20"/>
              </w:rPr>
              <w:t xml:space="preserve"> </w:t>
            </w:r>
            <w:r w:rsidRPr="00006363">
              <w:rPr>
                <w:rFonts w:cstheme="minorHAnsi"/>
                <w:sz w:val="20"/>
                <w:szCs w:val="20"/>
              </w:rPr>
              <w:t>ma con un corpo presente.</w:t>
            </w:r>
            <w:r w:rsidR="00006363">
              <w:rPr>
                <w:rFonts w:cstheme="minorHAnsi"/>
                <w:sz w:val="20"/>
                <w:szCs w:val="20"/>
              </w:rPr>
              <w:t xml:space="preserve"> </w:t>
            </w:r>
            <w:r w:rsidRPr="00006363">
              <w:rPr>
                <w:rFonts w:cstheme="minorHAnsi"/>
                <w:sz w:val="20"/>
                <w:szCs w:val="20"/>
              </w:rPr>
              <w:t>L’</w:t>
            </w:r>
            <w:proofErr w:type="spellStart"/>
            <w:r w:rsidRPr="00006363">
              <w:rPr>
                <w:rFonts w:cstheme="minorHAnsi"/>
                <w:sz w:val="20"/>
                <w:szCs w:val="20"/>
              </w:rPr>
              <w:t>umami</w:t>
            </w:r>
            <w:proofErr w:type="spellEnd"/>
            <w:r w:rsidRPr="00006363">
              <w:rPr>
                <w:rFonts w:cstheme="minorHAnsi"/>
                <w:sz w:val="20"/>
                <w:szCs w:val="20"/>
              </w:rPr>
              <w:t xml:space="preserve"> tipico di questo riso si integra perfettamente con la leggerissima acidità,</w:t>
            </w:r>
            <w:r w:rsidR="00006363">
              <w:rPr>
                <w:rFonts w:cstheme="minorHAnsi"/>
                <w:sz w:val="20"/>
                <w:szCs w:val="20"/>
              </w:rPr>
              <w:t xml:space="preserve"> </w:t>
            </w:r>
            <w:r w:rsidRPr="00006363">
              <w:rPr>
                <w:rFonts w:cstheme="minorHAnsi"/>
                <w:sz w:val="20"/>
                <w:szCs w:val="20"/>
              </w:rPr>
              <w:t>creando un risultato bilanciato e rotondo.</w:t>
            </w:r>
          </w:p>
          <w:p w14:paraId="36B95AC9" w14:textId="77777777" w:rsidR="008007B6" w:rsidRPr="00006363" w:rsidRDefault="008007B6" w:rsidP="006C71C8">
            <w:pPr>
              <w:rPr>
                <w:rFonts w:cstheme="minorHAnsi"/>
                <w:sz w:val="20"/>
                <w:szCs w:val="20"/>
              </w:rPr>
            </w:pPr>
          </w:p>
          <w:p w14:paraId="4A3C0A3A" w14:textId="77777777" w:rsidR="008007B6" w:rsidRPr="00006363" w:rsidRDefault="008007B6" w:rsidP="006C71C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06363">
              <w:rPr>
                <w:rFonts w:cstheme="minorHAnsi"/>
                <w:sz w:val="20"/>
                <w:szCs w:val="20"/>
              </w:rPr>
              <w:t>Prefettura :</w:t>
            </w:r>
            <w:proofErr w:type="gramEnd"/>
            <w:r w:rsidRPr="00006363">
              <w:rPr>
                <w:rFonts w:cstheme="minorHAnsi"/>
                <w:sz w:val="20"/>
                <w:szCs w:val="20"/>
              </w:rPr>
              <w:t xml:space="preserve"> Shimane</w:t>
            </w:r>
          </w:p>
          <w:p w14:paraId="71056F50" w14:textId="77777777" w:rsidR="008007B6" w:rsidRPr="00006363" w:rsidRDefault="008007B6" w:rsidP="006C71C8">
            <w:pPr>
              <w:rPr>
                <w:rFonts w:cstheme="minorHAnsi"/>
                <w:sz w:val="20"/>
                <w:szCs w:val="20"/>
              </w:rPr>
            </w:pPr>
            <w:r w:rsidRPr="00006363">
              <w:rPr>
                <w:rFonts w:cstheme="minorHAnsi"/>
                <w:sz w:val="20"/>
                <w:szCs w:val="20"/>
              </w:rPr>
              <w:t>Levigatura: 60%</w:t>
            </w:r>
          </w:p>
          <w:p w14:paraId="08032199" w14:textId="77777777" w:rsidR="008007B6" w:rsidRPr="00006363" w:rsidRDefault="008007B6" w:rsidP="006C71C8">
            <w:pPr>
              <w:rPr>
                <w:rFonts w:cstheme="minorHAnsi"/>
                <w:sz w:val="20"/>
                <w:szCs w:val="20"/>
              </w:rPr>
            </w:pPr>
            <w:r w:rsidRPr="00006363">
              <w:rPr>
                <w:rFonts w:cstheme="minorHAnsi"/>
                <w:sz w:val="20"/>
                <w:szCs w:val="20"/>
              </w:rPr>
              <w:t>Alcool: 15,5%</w:t>
            </w:r>
          </w:p>
          <w:p w14:paraId="7B4AE503" w14:textId="77777777" w:rsidR="00701BA0" w:rsidRPr="00006363" w:rsidRDefault="00701BA0" w:rsidP="006C71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73DAE7" w14:textId="7B2CA88B" w:rsidR="00701BA0" w:rsidRPr="00006363" w:rsidRDefault="00701BA0" w:rsidP="006C71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nil"/>
            </w:tcBorders>
          </w:tcPr>
          <w:p w14:paraId="7CA1A927" w14:textId="77777777" w:rsidR="00E86E76" w:rsidRPr="00647BE6" w:rsidRDefault="00E86E76" w:rsidP="006C71C8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14:paraId="60E34A2E" w14:textId="77777777" w:rsidR="00E86E76" w:rsidRPr="00647BE6" w:rsidRDefault="00E86E76" w:rsidP="006C71C8">
            <w:pPr>
              <w:rPr>
                <w:rFonts w:cstheme="minorHAnsi"/>
                <w:b/>
                <w:bCs/>
              </w:rPr>
            </w:pPr>
          </w:p>
        </w:tc>
      </w:tr>
      <w:tr w:rsidR="00E86E76" w14:paraId="37DBEF85" w14:textId="77777777" w:rsidTr="006C71C8">
        <w:tc>
          <w:tcPr>
            <w:tcW w:w="6663" w:type="dxa"/>
            <w:gridSpan w:val="4"/>
          </w:tcPr>
          <w:p w14:paraId="07DEA628" w14:textId="51553DDF" w:rsidR="00E86E76" w:rsidRPr="00006363" w:rsidRDefault="00FA1953" w:rsidP="006C71C8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06363">
              <w:rPr>
                <w:rFonts w:cstheme="minorHAnsi"/>
                <w:b/>
                <w:bCs/>
                <w:sz w:val="24"/>
                <w:szCs w:val="24"/>
              </w:rPr>
              <w:t>Yui</w:t>
            </w:r>
            <w:proofErr w:type="spellEnd"/>
            <w:r w:rsidRPr="000063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363">
              <w:rPr>
                <w:rFonts w:cstheme="minorHAnsi"/>
                <w:b/>
                <w:bCs/>
                <w:sz w:val="24"/>
                <w:szCs w:val="24"/>
              </w:rPr>
              <w:t>JunmaiGinjo</w:t>
            </w:r>
            <w:proofErr w:type="spellEnd"/>
            <w:r w:rsidRPr="000063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363">
              <w:rPr>
                <w:rFonts w:cstheme="minorHAnsi"/>
                <w:b/>
                <w:bCs/>
                <w:sz w:val="24"/>
                <w:szCs w:val="24"/>
              </w:rPr>
              <w:t>Omachi</w:t>
            </w:r>
            <w:proofErr w:type="spellEnd"/>
            <w:r w:rsidRPr="00006363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B10513">
              <w:rPr>
                <w:rFonts w:cstheme="minorHAnsi"/>
                <w:b/>
                <w:bCs/>
                <w:sz w:val="24"/>
                <w:szCs w:val="24"/>
              </w:rPr>
              <w:t xml:space="preserve">                  </w:t>
            </w:r>
            <w:r w:rsidRPr="00006363">
              <w:rPr>
                <w:rFonts w:cstheme="minorHAnsi"/>
                <w:b/>
                <w:bCs/>
                <w:sz w:val="24"/>
                <w:szCs w:val="24"/>
              </w:rPr>
              <w:t xml:space="preserve"> € </w:t>
            </w:r>
            <w:r w:rsidR="00CD1B57" w:rsidRPr="00006363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  <w:p w14:paraId="21234D12" w14:textId="77777777" w:rsidR="00FA1953" w:rsidRPr="00006363" w:rsidRDefault="00FA1953" w:rsidP="006C71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184B207" w14:textId="50182E19" w:rsidR="00FA1953" w:rsidRPr="00006363" w:rsidRDefault="00FA1953" w:rsidP="006C71C8">
            <w:pPr>
              <w:rPr>
                <w:rFonts w:cstheme="minorHAnsi"/>
                <w:sz w:val="20"/>
                <w:szCs w:val="20"/>
              </w:rPr>
            </w:pPr>
            <w:r w:rsidRPr="00006363">
              <w:rPr>
                <w:rFonts w:cstheme="minorHAnsi"/>
                <w:sz w:val="20"/>
                <w:szCs w:val="20"/>
              </w:rPr>
              <w:t>Profilo aromatico più unico che raro,</w:t>
            </w:r>
            <w:r w:rsidR="00006363">
              <w:rPr>
                <w:rFonts w:cstheme="minorHAnsi"/>
                <w:sz w:val="20"/>
                <w:szCs w:val="20"/>
              </w:rPr>
              <w:t xml:space="preserve"> </w:t>
            </w:r>
            <w:r w:rsidRPr="00006363">
              <w:rPr>
                <w:rFonts w:cstheme="minorHAnsi"/>
                <w:sz w:val="20"/>
                <w:szCs w:val="20"/>
              </w:rPr>
              <w:t>caratterizzato da note lattiche vellutate che ammontano in bocca lentamente,</w:t>
            </w:r>
            <w:r w:rsidR="00006363">
              <w:rPr>
                <w:rFonts w:cstheme="minorHAnsi"/>
                <w:sz w:val="20"/>
                <w:szCs w:val="20"/>
              </w:rPr>
              <w:t xml:space="preserve"> </w:t>
            </w:r>
            <w:r w:rsidRPr="00006363">
              <w:rPr>
                <w:rFonts w:cstheme="minorHAnsi"/>
                <w:sz w:val="20"/>
                <w:szCs w:val="20"/>
              </w:rPr>
              <w:t>con una morbidezza indimenticabile,</w:t>
            </w:r>
            <w:r w:rsidR="00006363">
              <w:rPr>
                <w:rFonts w:cstheme="minorHAnsi"/>
                <w:sz w:val="20"/>
                <w:szCs w:val="20"/>
              </w:rPr>
              <w:t xml:space="preserve"> </w:t>
            </w:r>
            <w:r w:rsidRPr="00006363">
              <w:rPr>
                <w:rFonts w:cstheme="minorHAnsi"/>
                <w:sz w:val="20"/>
                <w:szCs w:val="20"/>
              </w:rPr>
              <w:t>portando con sé aromi di arancia,</w:t>
            </w:r>
            <w:r w:rsidR="00006363">
              <w:rPr>
                <w:rFonts w:cstheme="minorHAnsi"/>
                <w:sz w:val="20"/>
                <w:szCs w:val="20"/>
              </w:rPr>
              <w:t xml:space="preserve"> </w:t>
            </w:r>
            <w:r w:rsidRPr="00006363">
              <w:rPr>
                <w:rFonts w:cstheme="minorHAnsi"/>
                <w:sz w:val="20"/>
                <w:szCs w:val="20"/>
              </w:rPr>
              <w:t>frutta a bacca rossa e noce moscata.</w:t>
            </w:r>
          </w:p>
          <w:p w14:paraId="26F9C4DC" w14:textId="77777777" w:rsidR="00FA1953" w:rsidRPr="00006363" w:rsidRDefault="00FA1953" w:rsidP="006C71C8">
            <w:pPr>
              <w:rPr>
                <w:rFonts w:cstheme="minorHAnsi"/>
                <w:sz w:val="20"/>
                <w:szCs w:val="20"/>
              </w:rPr>
            </w:pPr>
          </w:p>
          <w:p w14:paraId="495D0903" w14:textId="77777777" w:rsidR="00FA1953" w:rsidRPr="00006363" w:rsidRDefault="00FA1953" w:rsidP="006C71C8">
            <w:pPr>
              <w:rPr>
                <w:rFonts w:cstheme="minorHAnsi"/>
                <w:sz w:val="20"/>
                <w:szCs w:val="20"/>
              </w:rPr>
            </w:pPr>
            <w:r w:rsidRPr="00006363">
              <w:rPr>
                <w:rFonts w:cstheme="minorHAnsi"/>
                <w:sz w:val="20"/>
                <w:szCs w:val="20"/>
              </w:rPr>
              <w:t>Prefettura: Ibaraki</w:t>
            </w:r>
          </w:p>
          <w:p w14:paraId="09FE093B" w14:textId="77777777" w:rsidR="00FA1953" w:rsidRPr="00006363" w:rsidRDefault="00FA1953" w:rsidP="006C71C8">
            <w:pPr>
              <w:rPr>
                <w:rFonts w:cstheme="minorHAnsi"/>
                <w:sz w:val="20"/>
                <w:szCs w:val="20"/>
              </w:rPr>
            </w:pPr>
            <w:r w:rsidRPr="00006363">
              <w:rPr>
                <w:rFonts w:cstheme="minorHAnsi"/>
                <w:sz w:val="20"/>
                <w:szCs w:val="20"/>
              </w:rPr>
              <w:t>Levigatura: 50%</w:t>
            </w:r>
          </w:p>
          <w:p w14:paraId="005A2A7A" w14:textId="77777777" w:rsidR="00FA1953" w:rsidRPr="00006363" w:rsidRDefault="00FA1953" w:rsidP="006C71C8">
            <w:pPr>
              <w:rPr>
                <w:rFonts w:cstheme="minorHAnsi"/>
                <w:sz w:val="20"/>
                <w:szCs w:val="20"/>
              </w:rPr>
            </w:pPr>
            <w:r w:rsidRPr="00006363">
              <w:rPr>
                <w:rFonts w:cstheme="minorHAnsi"/>
                <w:sz w:val="20"/>
                <w:szCs w:val="20"/>
              </w:rPr>
              <w:t>Alcool 16%</w:t>
            </w:r>
          </w:p>
          <w:p w14:paraId="160EECF6" w14:textId="77777777" w:rsidR="00701BA0" w:rsidRPr="00006363" w:rsidRDefault="00701BA0" w:rsidP="006C71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3BCA44" w14:textId="470E98F6" w:rsidR="00701BA0" w:rsidRPr="00006363" w:rsidRDefault="00701BA0" w:rsidP="006C71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nil"/>
            </w:tcBorders>
          </w:tcPr>
          <w:p w14:paraId="0CCB613B" w14:textId="77777777" w:rsidR="00E86E76" w:rsidRPr="00647BE6" w:rsidRDefault="00E86E76" w:rsidP="006C71C8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14:paraId="715DD5B2" w14:textId="77777777" w:rsidR="00E86E76" w:rsidRPr="00647BE6" w:rsidRDefault="00E86E76" w:rsidP="006C71C8">
            <w:pPr>
              <w:rPr>
                <w:rFonts w:cstheme="minorHAnsi"/>
                <w:b/>
                <w:bCs/>
              </w:rPr>
            </w:pPr>
          </w:p>
        </w:tc>
      </w:tr>
      <w:tr w:rsidR="00E86E76" w14:paraId="722BC024" w14:textId="77777777" w:rsidTr="006C71C8">
        <w:tc>
          <w:tcPr>
            <w:tcW w:w="6663" w:type="dxa"/>
            <w:gridSpan w:val="4"/>
          </w:tcPr>
          <w:p w14:paraId="5931A833" w14:textId="77777777" w:rsidR="00006363" w:rsidRPr="00006363" w:rsidRDefault="00006363" w:rsidP="006C71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2249310" w14:textId="77777777" w:rsidR="002E08E6" w:rsidRDefault="002E08E6" w:rsidP="006C71C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7B8D12" w14:textId="77777777" w:rsidR="002E08E6" w:rsidRDefault="002E08E6" w:rsidP="006C71C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1B25F5" w14:textId="002AB557" w:rsidR="00E86E76" w:rsidRPr="00006363" w:rsidRDefault="00AB133C" w:rsidP="006C71C8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06363">
              <w:rPr>
                <w:rFonts w:cstheme="minorHAnsi"/>
                <w:b/>
                <w:bCs/>
                <w:sz w:val="24"/>
                <w:szCs w:val="24"/>
              </w:rPr>
              <w:t>Kakurei</w:t>
            </w:r>
            <w:proofErr w:type="spellEnd"/>
            <w:r w:rsidRPr="000063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363">
              <w:rPr>
                <w:rFonts w:cstheme="minorHAnsi"/>
                <w:b/>
                <w:bCs/>
                <w:sz w:val="24"/>
                <w:szCs w:val="24"/>
              </w:rPr>
              <w:t>junmaiGinjo</w:t>
            </w:r>
            <w:proofErr w:type="spellEnd"/>
            <w:r w:rsidRPr="000063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363">
              <w:rPr>
                <w:rFonts w:cstheme="minorHAnsi"/>
                <w:b/>
                <w:bCs/>
                <w:sz w:val="24"/>
                <w:szCs w:val="24"/>
              </w:rPr>
              <w:t>Sake</w:t>
            </w:r>
            <w:proofErr w:type="spellEnd"/>
            <w:r w:rsidR="00C542F0" w:rsidRPr="00006363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B10513"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  <w:r w:rsidR="00C542F0" w:rsidRPr="00006363">
              <w:rPr>
                <w:rFonts w:cstheme="minorHAnsi"/>
                <w:b/>
                <w:bCs/>
                <w:sz w:val="24"/>
                <w:szCs w:val="24"/>
              </w:rPr>
              <w:t xml:space="preserve"> € </w:t>
            </w:r>
            <w:r w:rsidR="00CD1B57" w:rsidRPr="00006363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  <w:p w14:paraId="3A463529" w14:textId="77777777" w:rsidR="00AB133C" w:rsidRPr="00006363" w:rsidRDefault="00AB133C" w:rsidP="006C71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DCB7F6" w14:textId="4C32BDCF" w:rsidR="00AB133C" w:rsidRPr="00006363" w:rsidRDefault="00AB133C" w:rsidP="006C71C8">
            <w:pPr>
              <w:rPr>
                <w:rFonts w:cstheme="minorHAnsi"/>
                <w:sz w:val="20"/>
                <w:szCs w:val="20"/>
              </w:rPr>
            </w:pPr>
            <w:r w:rsidRPr="00006363">
              <w:rPr>
                <w:rFonts w:cstheme="minorHAnsi"/>
                <w:sz w:val="20"/>
                <w:szCs w:val="20"/>
              </w:rPr>
              <w:t>Moderatamente aromatico, floreale con una punta di sentori di pera e banana</w:t>
            </w:r>
            <w:r w:rsidR="00006363">
              <w:rPr>
                <w:rFonts w:cstheme="minorHAnsi"/>
                <w:sz w:val="20"/>
                <w:szCs w:val="20"/>
              </w:rPr>
              <w:t>. F</w:t>
            </w:r>
            <w:r w:rsidRPr="00006363">
              <w:rPr>
                <w:rFonts w:cstheme="minorHAnsi"/>
                <w:sz w:val="20"/>
                <w:szCs w:val="20"/>
              </w:rPr>
              <w:t>inale vellutato e pulito</w:t>
            </w:r>
          </w:p>
          <w:p w14:paraId="7AB7A148" w14:textId="77777777" w:rsidR="00AB133C" w:rsidRPr="00006363" w:rsidRDefault="00AB133C" w:rsidP="006C71C8">
            <w:pPr>
              <w:rPr>
                <w:rFonts w:cstheme="minorHAnsi"/>
                <w:sz w:val="20"/>
                <w:szCs w:val="20"/>
              </w:rPr>
            </w:pPr>
          </w:p>
          <w:p w14:paraId="03C7C8B2" w14:textId="5638B415" w:rsidR="00AB133C" w:rsidRPr="00006363" w:rsidRDefault="00AB133C" w:rsidP="006C71C8">
            <w:pPr>
              <w:rPr>
                <w:rFonts w:cstheme="minorHAnsi"/>
                <w:sz w:val="20"/>
                <w:szCs w:val="20"/>
              </w:rPr>
            </w:pPr>
            <w:r w:rsidRPr="00006363">
              <w:rPr>
                <w:rFonts w:cstheme="minorHAnsi"/>
                <w:sz w:val="20"/>
                <w:szCs w:val="20"/>
              </w:rPr>
              <w:t>Prefettura: Minami-</w:t>
            </w:r>
            <w:proofErr w:type="spellStart"/>
            <w:r w:rsidRPr="00006363">
              <w:rPr>
                <w:rFonts w:cstheme="minorHAnsi"/>
                <w:sz w:val="20"/>
                <w:szCs w:val="20"/>
              </w:rPr>
              <w:t>Uonuma</w:t>
            </w:r>
            <w:proofErr w:type="spellEnd"/>
          </w:p>
          <w:p w14:paraId="58615D66" w14:textId="351337D9" w:rsidR="00C542F0" w:rsidRPr="00006363" w:rsidRDefault="00C542F0" w:rsidP="006C71C8">
            <w:pPr>
              <w:rPr>
                <w:rFonts w:cstheme="minorHAnsi"/>
                <w:sz w:val="20"/>
                <w:szCs w:val="20"/>
              </w:rPr>
            </w:pPr>
            <w:r w:rsidRPr="00006363">
              <w:rPr>
                <w:rFonts w:cstheme="minorHAnsi"/>
                <w:sz w:val="20"/>
                <w:szCs w:val="20"/>
              </w:rPr>
              <w:t>Levigatura 55%</w:t>
            </w:r>
          </w:p>
          <w:p w14:paraId="4493609C" w14:textId="3F73BD79" w:rsidR="00C542F0" w:rsidRPr="00006363" w:rsidRDefault="00C542F0" w:rsidP="006C71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06363">
              <w:rPr>
                <w:rFonts w:cstheme="minorHAnsi"/>
                <w:sz w:val="20"/>
                <w:szCs w:val="20"/>
              </w:rPr>
              <w:t>Alcool: 15%</w:t>
            </w:r>
          </w:p>
        </w:tc>
        <w:tc>
          <w:tcPr>
            <w:tcW w:w="981" w:type="dxa"/>
            <w:tcBorders>
              <w:left w:val="nil"/>
            </w:tcBorders>
          </w:tcPr>
          <w:p w14:paraId="64EE18E6" w14:textId="77777777" w:rsidR="00E86E76" w:rsidRPr="00647BE6" w:rsidRDefault="00E86E76" w:rsidP="006C71C8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14:paraId="1D3E1802" w14:textId="77777777" w:rsidR="00E86E76" w:rsidRPr="00647BE6" w:rsidRDefault="00E86E76" w:rsidP="006C71C8">
            <w:pPr>
              <w:rPr>
                <w:rFonts w:cstheme="minorHAnsi"/>
                <w:b/>
                <w:bCs/>
              </w:rPr>
            </w:pPr>
          </w:p>
        </w:tc>
      </w:tr>
      <w:tr w:rsidR="00F52033" w14:paraId="37DB1E02" w14:textId="77777777" w:rsidTr="006C71C8">
        <w:tc>
          <w:tcPr>
            <w:tcW w:w="6663" w:type="dxa"/>
            <w:gridSpan w:val="4"/>
          </w:tcPr>
          <w:p w14:paraId="56973F64" w14:textId="77777777" w:rsidR="006C71C8" w:rsidRPr="00006363" w:rsidRDefault="006C71C8" w:rsidP="006C71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1A3169" w14:textId="77777777" w:rsidR="00C542F0" w:rsidRPr="00006363" w:rsidRDefault="00C542F0" w:rsidP="006C71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31FF45" w14:textId="4B875A1E" w:rsidR="00F52033" w:rsidRPr="00006363" w:rsidRDefault="00F52033" w:rsidP="006C71C8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06363">
              <w:rPr>
                <w:rFonts w:cstheme="minorHAnsi"/>
                <w:b/>
                <w:bCs/>
                <w:sz w:val="24"/>
                <w:szCs w:val="24"/>
              </w:rPr>
              <w:t>Mutsuhassen</w:t>
            </w:r>
            <w:proofErr w:type="spellEnd"/>
            <w:r w:rsidRPr="00006363">
              <w:rPr>
                <w:rFonts w:cstheme="minorHAnsi"/>
                <w:b/>
                <w:bCs/>
                <w:sz w:val="24"/>
                <w:szCs w:val="24"/>
              </w:rPr>
              <w:t xml:space="preserve"> Isaribi</w:t>
            </w:r>
            <w:r w:rsidR="00B50849" w:rsidRPr="00006363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B10513">
              <w:rPr>
                <w:rFonts w:cstheme="minorHAnsi"/>
                <w:b/>
                <w:bCs/>
                <w:sz w:val="24"/>
                <w:szCs w:val="24"/>
              </w:rPr>
              <w:t xml:space="preserve">                </w:t>
            </w:r>
            <w:r w:rsidR="00B50849" w:rsidRPr="00006363">
              <w:rPr>
                <w:rFonts w:cstheme="minorHAnsi"/>
                <w:b/>
                <w:bCs/>
                <w:sz w:val="24"/>
                <w:szCs w:val="24"/>
              </w:rPr>
              <w:t xml:space="preserve"> € </w:t>
            </w:r>
            <w:r w:rsidR="00CD1B57" w:rsidRPr="00006363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  <w:p w14:paraId="70F8092A" w14:textId="77777777" w:rsidR="00F52033" w:rsidRPr="00006363" w:rsidRDefault="00F52033" w:rsidP="006C71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9C42AE" w14:textId="7337DDE5" w:rsidR="00F52033" w:rsidRPr="00006363" w:rsidRDefault="00B50849" w:rsidP="006C71C8">
            <w:pPr>
              <w:rPr>
                <w:rFonts w:cstheme="minorHAnsi"/>
                <w:sz w:val="20"/>
                <w:szCs w:val="20"/>
              </w:rPr>
            </w:pPr>
            <w:r w:rsidRPr="00006363">
              <w:rPr>
                <w:rFonts w:cstheme="minorHAnsi"/>
                <w:sz w:val="20"/>
                <w:szCs w:val="20"/>
              </w:rPr>
              <w:t>Al palato presenta una nota dolce,</w:t>
            </w:r>
            <w:r w:rsidR="00006363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006363">
              <w:rPr>
                <w:rFonts w:cstheme="minorHAnsi"/>
                <w:sz w:val="20"/>
                <w:szCs w:val="20"/>
              </w:rPr>
              <w:t>ma</w:t>
            </w:r>
            <w:r w:rsidR="00F52033" w:rsidRPr="00006363">
              <w:rPr>
                <w:rFonts w:cstheme="minorHAnsi"/>
                <w:sz w:val="20"/>
                <w:szCs w:val="20"/>
              </w:rPr>
              <w:t xml:space="preserve">  allo</w:t>
            </w:r>
            <w:proofErr w:type="gramEnd"/>
            <w:r w:rsidR="00F52033" w:rsidRPr="00006363">
              <w:rPr>
                <w:rFonts w:cstheme="minorHAnsi"/>
                <w:sz w:val="20"/>
                <w:szCs w:val="20"/>
              </w:rPr>
              <w:t xml:space="preserve"> stesso tempo</w:t>
            </w:r>
            <w:r w:rsidRPr="00006363">
              <w:rPr>
                <w:rFonts w:cstheme="minorHAnsi"/>
                <w:sz w:val="20"/>
                <w:szCs w:val="20"/>
              </w:rPr>
              <w:t xml:space="preserve"> </w:t>
            </w:r>
            <w:r w:rsidR="00006363">
              <w:rPr>
                <w:rFonts w:cstheme="minorHAnsi"/>
                <w:sz w:val="20"/>
                <w:szCs w:val="20"/>
              </w:rPr>
              <w:t>è</w:t>
            </w:r>
            <w:r w:rsidRPr="00006363">
              <w:rPr>
                <w:rFonts w:cstheme="minorHAnsi"/>
                <w:sz w:val="20"/>
                <w:szCs w:val="20"/>
              </w:rPr>
              <w:t xml:space="preserve"> minerale e </w:t>
            </w:r>
            <w:r w:rsidR="00F52033" w:rsidRPr="00006363">
              <w:rPr>
                <w:rFonts w:cstheme="minorHAnsi"/>
                <w:sz w:val="20"/>
                <w:szCs w:val="20"/>
              </w:rPr>
              <w:t xml:space="preserve"> fresco</w:t>
            </w:r>
            <w:r w:rsidR="00006363">
              <w:rPr>
                <w:rFonts w:cstheme="minorHAnsi"/>
                <w:sz w:val="20"/>
                <w:szCs w:val="20"/>
              </w:rPr>
              <w:t xml:space="preserve">. </w:t>
            </w:r>
            <w:r w:rsidRPr="00006363">
              <w:rPr>
                <w:rFonts w:cstheme="minorHAnsi"/>
                <w:sz w:val="20"/>
                <w:szCs w:val="20"/>
              </w:rPr>
              <w:t xml:space="preserve">Prodotto con </w:t>
            </w:r>
            <w:proofErr w:type="spellStart"/>
            <w:r w:rsidRPr="00006363">
              <w:rPr>
                <w:rFonts w:cstheme="minorHAnsi"/>
                <w:sz w:val="20"/>
                <w:szCs w:val="20"/>
              </w:rPr>
              <w:t>Koji</w:t>
            </w:r>
            <w:proofErr w:type="spellEnd"/>
            <w:r w:rsidRPr="00006363">
              <w:rPr>
                <w:rFonts w:cstheme="minorHAnsi"/>
                <w:sz w:val="20"/>
                <w:szCs w:val="20"/>
              </w:rPr>
              <w:t xml:space="preserve"> bianco che dona ottima acidità.</w:t>
            </w:r>
          </w:p>
          <w:p w14:paraId="278C774D" w14:textId="77777777" w:rsidR="00AB133C" w:rsidRPr="00006363" w:rsidRDefault="00AB133C" w:rsidP="006C71C8">
            <w:pPr>
              <w:rPr>
                <w:rFonts w:cstheme="minorHAnsi"/>
                <w:sz w:val="20"/>
                <w:szCs w:val="20"/>
              </w:rPr>
            </w:pPr>
          </w:p>
          <w:p w14:paraId="77E47DDB" w14:textId="0BB6069D" w:rsidR="00AB133C" w:rsidRPr="00006363" w:rsidRDefault="00AB133C" w:rsidP="006C71C8">
            <w:pPr>
              <w:rPr>
                <w:rFonts w:cstheme="minorHAnsi"/>
                <w:sz w:val="20"/>
                <w:szCs w:val="20"/>
              </w:rPr>
            </w:pPr>
            <w:r w:rsidRPr="00006363">
              <w:rPr>
                <w:rFonts w:cstheme="minorHAnsi"/>
                <w:sz w:val="20"/>
                <w:szCs w:val="20"/>
              </w:rPr>
              <w:t>Prefettura Aomori</w:t>
            </w:r>
          </w:p>
          <w:p w14:paraId="61286A9B" w14:textId="03F227D4" w:rsidR="00AB133C" w:rsidRPr="00006363" w:rsidRDefault="00AB133C" w:rsidP="006C71C8">
            <w:pPr>
              <w:rPr>
                <w:rFonts w:cstheme="minorHAnsi"/>
                <w:sz w:val="20"/>
                <w:szCs w:val="20"/>
              </w:rPr>
            </w:pPr>
            <w:r w:rsidRPr="00006363">
              <w:rPr>
                <w:rFonts w:cstheme="minorHAnsi"/>
                <w:sz w:val="20"/>
                <w:szCs w:val="20"/>
              </w:rPr>
              <w:t>Levigatura:</w:t>
            </w:r>
          </w:p>
          <w:p w14:paraId="7D2C580E" w14:textId="0F8EC87A" w:rsidR="00701BA0" w:rsidRPr="00006363" w:rsidRDefault="00AB133C" w:rsidP="006C71C8">
            <w:pPr>
              <w:rPr>
                <w:rFonts w:cstheme="minorHAnsi"/>
                <w:sz w:val="20"/>
                <w:szCs w:val="20"/>
              </w:rPr>
            </w:pPr>
            <w:r w:rsidRPr="00006363">
              <w:rPr>
                <w:rFonts w:cstheme="minorHAnsi"/>
                <w:sz w:val="20"/>
                <w:szCs w:val="20"/>
              </w:rPr>
              <w:t>Alcool 15%</w:t>
            </w:r>
          </w:p>
          <w:p w14:paraId="453CC188" w14:textId="200BBBB2" w:rsidR="00701BA0" w:rsidRPr="00006363" w:rsidRDefault="00701BA0" w:rsidP="006C71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nil"/>
            </w:tcBorders>
          </w:tcPr>
          <w:p w14:paraId="46D953AD" w14:textId="77777777" w:rsidR="00F52033" w:rsidRPr="00647BE6" w:rsidRDefault="00F52033" w:rsidP="006C71C8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14:paraId="1A6BE273" w14:textId="77777777" w:rsidR="00F52033" w:rsidRPr="00647BE6" w:rsidRDefault="00F52033" w:rsidP="006C71C8">
            <w:pPr>
              <w:rPr>
                <w:rFonts w:cstheme="minorHAnsi"/>
                <w:b/>
                <w:bCs/>
              </w:rPr>
            </w:pPr>
          </w:p>
        </w:tc>
      </w:tr>
      <w:tr w:rsidR="00A617DF" w14:paraId="2CC64E06" w14:textId="77777777" w:rsidTr="006C71C8">
        <w:tc>
          <w:tcPr>
            <w:tcW w:w="6663" w:type="dxa"/>
            <w:gridSpan w:val="4"/>
          </w:tcPr>
          <w:p w14:paraId="4DF6157D" w14:textId="1DD4CEC0" w:rsidR="00A617DF" w:rsidRPr="00006363" w:rsidRDefault="00B5755A" w:rsidP="006C71C8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06363">
              <w:rPr>
                <w:rFonts w:cstheme="minorHAnsi"/>
                <w:b/>
                <w:bCs/>
                <w:sz w:val="24"/>
                <w:szCs w:val="24"/>
              </w:rPr>
              <w:t>Nanbubujin</w:t>
            </w:r>
            <w:proofErr w:type="spellEnd"/>
            <w:r w:rsidRPr="000063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363">
              <w:rPr>
                <w:rFonts w:cstheme="minorHAnsi"/>
                <w:b/>
                <w:bCs/>
                <w:sz w:val="24"/>
                <w:szCs w:val="24"/>
              </w:rPr>
              <w:t>Awasake</w:t>
            </w:r>
            <w:proofErr w:type="spellEnd"/>
            <w:r w:rsidRPr="00006363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006363">
              <w:rPr>
                <w:rFonts w:cstheme="minorHAnsi"/>
                <w:b/>
                <w:bCs/>
                <w:sz w:val="24"/>
                <w:szCs w:val="24"/>
              </w:rPr>
              <w:t>sparkling</w:t>
            </w:r>
            <w:proofErr w:type="spellEnd"/>
            <w:r w:rsidRPr="00006363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="00936829" w:rsidRPr="00006363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="00936829" w:rsidRPr="00006363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 w:rsidRPr="00006363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</w:t>
            </w:r>
            <w:r w:rsidR="00B10513"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  <w:r w:rsidRPr="00006363">
              <w:rPr>
                <w:rFonts w:cstheme="minorHAnsi"/>
                <w:b/>
                <w:bCs/>
                <w:sz w:val="24"/>
                <w:szCs w:val="24"/>
              </w:rPr>
              <w:t xml:space="preserve"> € 150 (</w:t>
            </w:r>
            <w:proofErr w:type="spellStart"/>
            <w:r w:rsidRPr="00006363">
              <w:rPr>
                <w:rFonts w:cstheme="minorHAnsi"/>
                <w:b/>
                <w:bCs/>
                <w:sz w:val="24"/>
                <w:szCs w:val="24"/>
              </w:rPr>
              <w:t>bott</w:t>
            </w:r>
            <w:proofErr w:type="spellEnd"/>
            <w:r w:rsidRPr="00006363">
              <w:rPr>
                <w:rFonts w:cstheme="minorHAnsi"/>
                <w:b/>
                <w:bCs/>
                <w:sz w:val="24"/>
                <w:szCs w:val="24"/>
              </w:rPr>
              <w:t>.)</w:t>
            </w:r>
            <w:r w:rsidR="00936829" w:rsidRPr="00006363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981" w:type="dxa"/>
            <w:tcBorders>
              <w:left w:val="nil"/>
            </w:tcBorders>
          </w:tcPr>
          <w:p w14:paraId="74A33041" w14:textId="4EB11A12" w:rsidR="00A617DF" w:rsidRPr="00647BE6" w:rsidRDefault="00A617DF" w:rsidP="006C71C8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14:paraId="337F1145" w14:textId="6B6CAE46" w:rsidR="00A617DF" w:rsidRPr="00647BE6" w:rsidRDefault="00A617DF" w:rsidP="006C71C8">
            <w:pPr>
              <w:rPr>
                <w:rFonts w:cstheme="minorHAnsi"/>
                <w:b/>
                <w:bCs/>
              </w:rPr>
            </w:pPr>
          </w:p>
        </w:tc>
      </w:tr>
      <w:tr w:rsidR="00A617DF" w14:paraId="71DCF6E0" w14:textId="77777777" w:rsidTr="006C71C8">
        <w:tc>
          <w:tcPr>
            <w:tcW w:w="6663" w:type="dxa"/>
            <w:gridSpan w:val="4"/>
          </w:tcPr>
          <w:p w14:paraId="4EABFA5F" w14:textId="77777777" w:rsidR="00A617DF" w:rsidRPr="00006363" w:rsidRDefault="00A617DF" w:rsidP="006C71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nil"/>
            </w:tcBorders>
          </w:tcPr>
          <w:p w14:paraId="36B0DF36" w14:textId="77777777" w:rsidR="00A617DF" w:rsidRPr="00647BE6" w:rsidRDefault="00A617DF" w:rsidP="006C71C8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14:paraId="3A6FE625" w14:textId="77777777" w:rsidR="00A617DF" w:rsidRPr="00647BE6" w:rsidRDefault="00A617DF" w:rsidP="006C71C8">
            <w:pPr>
              <w:rPr>
                <w:rFonts w:cstheme="minorHAnsi"/>
                <w:b/>
                <w:bCs/>
              </w:rPr>
            </w:pPr>
          </w:p>
        </w:tc>
      </w:tr>
      <w:tr w:rsidR="00BE3566" w:rsidRPr="00647BE6" w14:paraId="70195F51" w14:textId="77777777" w:rsidTr="00887707">
        <w:tc>
          <w:tcPr>
            <w:tcW w:w="6663" w:type="dxa"/>
            <w:gridSpan w:val="4"/>
          </w:tcPr>
          <w:p w14:paraId="2CA48BB3" w14:textId="77777777" w:rsidR="00BE3566" w:rsidRPr="00006363" w:rsidRDefault="00BE3566" w:rsidP="0088770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06363">
              <w:rPr>
                <w:rFonts w:cstheme="minorHAnsi"/>
                <w:sz w:val="20"/>
                <w:szCs w:val="20"/>
              </w:rPr>
              <w:t>Sake</w:t>
            </w:r>
            <w:proofErr w:type="spellEnd"/>
            <w:r w:rsidRPr="000063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06363">
              <w:rPr>
                <w:rFonts w:cstheme="minorHAnsi"/>
                <w:sz w:val="20"/>
                <w:szCs w:val="20"/>
              </w:rPr>
              <w:t>sparkling</w:t>
            </w:r>
            <w:proofErr w:type="spellEnd"/>
            <w:r w:rsidRPr="00006363">
              <w:rPr>
                <w:rFonts w:cstheme="minorHAnsi"/>
                <w:sz w:val="20"/>
                <w:szCs w:val="20"/>
              </w:rPr>
              <w:t xml:space="preserve">, bollicine giapponesi ottenute applicando al </w:t>
            </w:r>
            <w:proofErr w:type="spellStart"/>
            <w:r w:rsidRPr="00006363">
              <w:rPr>
                <w:rFonts w:cstheme="minorHAnsi"/>
                <w:sz w:val="20"/>
                <w:szCs w:val="20"/>
              </w:rPr>
              <w:t>sake</w:t>
            </w:r>
            <w:proofErr w:type="spellEnd"/>
            <w:r w:rsidRPr="00006363">
              <w:rPr>
                <w:rFonts w:cstheme="minorHAnsi"/>
                <w:sz w:val="20"/>
                <w:szCs w:val="20"/>
              </w:rPr>
              <w:t xml:space="preserve"> una seconda fermentazione in bottiglia,</w:t>
            </w:r>
          </w:p>
          <w:p w14:paraId="3F90104B" w14:textId="77777777" w:rsidR="00BE3566" w:rsidRPr="00006363" w:rsidRDefault="00BE3566" w:rsidP="00887707">
            <w:pPr>
              <w:rPr>
                <w:rFonts w:cstheme="minorHAnsi"/>
                <w:sz w:val="20"/>
                <w:szCs w:val="20"/>
              </w:rPr>
            </w:pPr>
            <w:r w:rsidRPr="00006363">
              <w:rPr>
                <w:rFonts w:cstheme="minorHAnsi"/>
                <w:sz w:val="20"/>
                <w:szCs w:val="20"/>
              </w:rPr>
              <w:t xml:space="preserve">sul modello del metodo classico champenoise. Dosaggio zero, aroma </w:t>
            </w:r>
            <w:proofErr w:type="spellStart"/>
            <w:r w:rsidRPr="00006363">
              <w:rPr>
                <w:rFonts w:cstheme="minorHAnsi"/>
                <w:sz w:val="20"/>
                <w:szCs w:val="20"/>
              </w:rPr>
              <w:t>Ginjo</w:t>
            </w:r>
            <w:proofErr w:type="spellEnd"/>
            <w:r w:rsidRPr="00006363">
              <w:rPr>
                <w:rFonts w:cstheme="minorHAnsi"/>
                <w:sz w:val="20"/>
                <w:szCs w:val="20"/>
              </w:rPr>
              <w:t xml:space="preserve"> piuttosto secco, ma molto rinfrescante.</w:t>
            </w:r>
          </w:p>
          <w:p w14:paraId="14CDE4EA" w14:textId="77777777" w:rsidR="00BE3566" w:rsidRPr="00006363" w:rsidRDefault="00BE3566" w:rsidP="00887707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06363">
              <w:rPr>
                <w:rFonts w:cstheme="minorHAnsi"/>
                <w:sz w:val="20"/>
                <w:szCs w:val="20"/>
              </w:rPr>
              <w:t>Prefettura:Iwate</w:t>
            </w:r>
            <w:proofErr w:type="spellEnd"/>
            <w:proofErr w:type="gramEnd"/>
          </w:p>
          <w:p w14:paraId="39D3AC6A" w14:textId="77777777" w:rsidR="00BE3566" w:rsidRPr="00006363" w:rsidRDefault="00BE3566" w:rsidP="00887707">
            <w:pPr>
              <w:rPr>
                <w:rFonts w:cstheme="minorHAnsi"/>
                <w:sz w:val="20"/>
                <w:szCs w:val="20"/>
              </w:rPr>
            </w:pPr>
            <w:r w:rsidRPr="00006363">
              <w:rPr>
                <w:rFonts w:cstheme="minorHAnsi"/>
                <w:sz w:val="20"/>
                <w:szCs w:val="20"/>
              </w:rPr>
              <w:t xml:space="preserve">Levigatura </w:t>
            </w:r>
            <w:proofErr w:type="gramStart"/>
            <w:r w:rsidRPr="00006363">
              <w:rPr>
                <w:rFonts w:cstheme="minorHAnsi"/>
                <w:sz w:val="20"/>
                <w:szCs w:val="20"/>
              </w:rPr>
              <w:t>riso :</w:t>
            </w:r>
            <w:proofErr w:type="gramEnd"/>
            <w:r w:rsidRPr="00006363">
              <w:rPr>
                <w:rFonts w:cstheme="minorHAnsi"/>
                <w:sz w:val="20"/>
                <w:szCs w:val="20"/>
              </w:rPr>
              <w:t xml:space="preserve"> 50%</w:t>
            </w:r>
          </w:p>
          <w:p w14:paraId="088A3C52" w14:textId="77777777" w:rsidR="00BE3566" w:rsidRPr="00006363" w:rsidRDefault="00BE3566" w:rsidP="00887707">
            <w:pPr>
              <w:rPr>
                <w:rFonts w:cstheme="minorHAnsi"/>
                <w:sz w:val="20"/>
                <w:szCs w:val="20"/>
              </w:rPr>
            </w:pPr>
            <w:r w:rsidRPr="00006363">
              <w:rPr>
                <w:rFonts w:cstheme="minorHAnsi"/>
                <w:sz w:val="20"/>
                <w:szCs w:val="20"/>
              </w:rPr>
              <w:t>Alcool: 14 %</w:t>
            </w:r>
          </w:p>
          <w:p w14:paraId="3A38D926" w14:textId="77777777" w:rsidR="00BE3566" w:rsidRPr="00006363" w:rsidRDefault="00BE3566" w:rsidP="00887707">
            <w:pPr>
              <w:rPr>
                <w:rFonts w:cstheme="minorHAnsi"/>
                <w:sz w:val="20"/>
                <w:szCs w:val="20"/>
              </w:rPr>
            </w:pPr>
          </w:p>
          <w:p w14:paraId="631B05BF" w14:textId="77777777" w:rsidR="00BE3566" w:rsidRPr="00006363" w:rsidRDefault="00BE3566" w:rsidP="008877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1EB86BDF" w14:textId="77777777" w:rsidR="00BE3566" w:rsidRPr="00647BE6" w:rsidRDefault="00BE3566" w:rsidP="00887707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14:paraId="240F0AAD" w14:textId="77777777" w:rsidR="00BE3566" w:rsidRPr="00647BE6" w:rsidRDefault="00BE3566" w:rsidP="0088770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26CA174" w14:textId="77777777" w:rsidR="00006363" w:rsidRPr="00006363" w:rsidRDefault="00006363" w:rsidP="00006363">
      <w:pPr>
        <w:jc w:val="center"/>
        <w:rPr>
          <w:rFonts w:cstheme="minorHAnsi"/>
          <w:b/>
          <w:bCs/>
          <w:sz w:val="40"/>
          <w:szCs w:val="40"/>
        </w:rPr>
      </w:pPr>
      <w:r w:rsidRPr="00006363">
        <w:rPr>
          <w:rFonts w:cstheme="minorHAnsi"/>
          <w:b/>
          <w:bCs/>
          <w:sz w:val="40"/>
          <w:szCs w:val="40"/>
        </w:rPr>
        <w:t>Whisky e Liquori</w:t>
      </w:r>
    </w:p>
    <w:p w14:paraId="5C7ABA07" w14:textId="77777777" w:rsidR="00006363" w:rsidRDefault="00006363" w:rsidP="00006363">
      <w:pPr>
        <w:jc w:val="center"/>
        <w:rPr>
          <w:rFonts w:cstheme="minorHAnsi"/>
        </w:rPr>
      </w:pPr>
    </w:p>
    <w:p w14:paraId="02A0F7BB" w14:textId="33B7F0A1" w:rsidR="00006363" w:rsidRPr="00006363" w:rsidRDefault="00006363" w:rsidP="00006363">
      <w:pPr>
        <w:rPr>
          <w:rFonts w:cstheme="minorHAnsi"/>
          <w:b/>
          <w:bCs/>
          <w:sz w:val="24"/>
          <w:szCs w:val="24"/>
        </w:rPr>
      </w:pPr>
      <w:r w:rsidRPr="00006363">
        <w:rPr>
          <w:rFonts w:cstheme="minorHAnsi"/>
          <w:b/>
          <w:bCs/>
          <w:sz w:val="24"/>
          <w:szCs w:val="24"/>
        </w:rPr>
        <w:t xml:space="preserve">Single Malt Yoichi                                                                             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</w:t>
      </w:r>
      <w:r w:rsidRPr="00006363">
        <w:rPr>
          <w:rFonts w:cstheme="minorHAnsi"/>
          <w:b/>
          <w:bCs/>
          <w:sz w:val="24"/>
          <w:szCs w:val="24"/>
        </w:rPr>
        <w:t>€ 10</w:t>
      </w:r>
    </w:p>
    <w:p w14:paraId="353A24E3" w14:textId="77777777" w:rsidR="00006363" w:rsidRPr="007228B5" w:rsidRDefault="00006363" w:rsidP="00006363">
      <w:pPr>
        <w:rPr>
          <w:rFonts w:cstheme="minorHAnsi"/>
          <w:sz w:val="18"/>
          <w:szCs w:val="18"/>
        </w:rPr>
      </w:pPr>
      <w:r w:rsidRPr="007228B5">
        <w:rPr>
          <w:rFonts w:cstheme="minorHAnsi"/>
          <w:sz w:val="18"/>
          <w:szCs w:val="18"/>
        </w:rPr>
        <w:t>Torbato ed elegante, con note di mela, cedro, vaniglia, rovere e pepe bianco.</w:t>
      </w:r>
    </w:p>
    <w:p w14:paraId="12A5EC76" w14:textId="77777777" w:rsidR="00006363" w:rsidRPr="007228B5" w:rsidRDefault="00006363" w:rsidP="00006363">
      <w:pPr>
        <w:rPr>
          <w:rFonts w:cstheme="minorHAnsi"/>
          <w:sz w:val="18"/>
          <w:szCs w:val="18"/>
        </w:rPr>
      </w:pPr>
      <w:r w:rsidRPr="007228B5">
        <w:rPr>
          <w:rFonts w:cstheme="minorHAnsi"/>
          <w:sz w:val="18"/>
          <w:szCs w:val="18"/>
        </w:rPr>
        <w:t>Assaggio morbido con finale lungo e avvolgente, accompagnato da note burrose e toni salmastri.</w:t>
      </w:r>
    </w:p>
    <w:p w14:paraId="026D3619" w14:textId="77777777" w:rsidR="00006363" w:rsidRDefault="00006363" w:rsidP="00006363">
      <w:pPr>
        <w:jc w:val="center"/>
        <w:rPr>
          <w:rFonts w:cstheme="minorHAnsi"/>
        </w:rPr>
      </w:pPr>
    </w:p>
    <w:p w14:paraId="32C11EA5" w14:textId="2DD5CFE9" w:rsidR="00006363" w:rsidRPr="00006363" w:rsidRDefault="00006363" w:rsidP="00006363">
      <w:pPr>
        <w:rPr>
          <w:rFonts w:cstheme="minorHAnsi"/>
          <w:b/>
          <w:bCs/>
          <w:sz w:val="24"/>
          <w:szCs w:val="24"/>
        </w:rPr>
      </w:pPr>
      <w:r w:rsidRPr="00006363">
        <w:rPr>
          <w:rFonts w:cstheme="minorHAnsi"/>
          <w:b/>
          <w:bCs/>
          <w:sz w:val="24"/>
          <w:szCs w:val="24"/>
        </w:rPr>
        <w:t xml:space="preserve">The Chita-single grain </w:t>
      </w:r>
      <w:proofErr w:type="spellStart"/>
      <w:r w:rsidRPr="00006363">
        <w:rPr>
          <w:rFonts w:cstheme="minorHAnsi"/>
          <w:b/>
          <w:bCs/>
          <w:sz w:val="24"/>
          <w:szCs w:val="24"/>
        </w:rPr>
        <w:t>Japanese</w:t>
      </w:r>
      <w:proofErr w:type="spellEnd"/>
      <w:r w:rsidRPr="00006363">
        <w:rPr>
          <w:rFonts w:cstheme="minorHAnsi"/>
          <w:b/>
          <w:bCs/>
          <w:sz w:val="24"/>
          <w:szCs w:val="24"/>
        </w:rPr>
        <w:t xml:space="preserve"> whisky                                     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  <w:r w:rsidRPr="00006363">
        <w:rPr>
          <w:rFonts w:cstheme="minorHAnsi"/>
          <w:b/>
          <w:bCs/>
          <w:sz w:val="24"/>
          <w:szCs w:val="24"/>
        </w:rPr>
        <w:t xml:space="preserve">   €10</w:t>
      </w:r>
    </w:p>
    <w:p w14:paraId="5A0AFA99" w14:textId="77777777" w:rsidR="00006363" w:rsidRPr="00365517" w:rsidRDefault="00006363" w:rsidP="00006363">
      <w:pPr>
        <w:rPr>
          <w:rFonts w:cstheme="minorHAnsi"/>
          <w:sz w:val="18"/>
          <w:szCs w:val="18"/>
        </w:rPr>
      </w:pPr>
      <w:r w:rsidRPr="00365517">
        <w:rPr>
          <w:rFonts w:cstheme="minorHAnsi"/>
          <w:sz w:val="18"/>
          <w:szCs w:val="18"/>
        </w:rPr>
        <w:t xml:space="preserve">Ottenuto nella Chita </w:t>
      </w:r>
      <w:proofErr w:type="spellStart"/>
      <w:r w:rsidRPr="00365517">
        <w:rPr>
          <w:rFonts w:cstheme="minorHAnsi"/>
          <w:sz w:val="18"/>
          <w:szCs w:val="18"/>
        </w:rPr>
        <w:t>Distillery</w:t>
      </w:r>
      <w:proofErr w:type="spellEnd"/>
      <w:r w:rsidRPr="00365517">
        <w:rPr>
          <w:rFonts w:cstheme="minorHAnsi"/>
          <w:sz w:val="18"/>
          <w:szCs w:val="18"/>
        </w:rPr>
        <w:t xml:space="preserve"> da Mais e altri cereali con invecchiamento in botti spagnole o americane.</w:t>
      </w:r>
    </w:p>
    <w:p w14:paraId="723CA4CF" w14:textId="77777777" w:rsidR="00006363" w:rsidRPr="00365517" w:rsidRDefault="00006363" w:rsidP="00006363">
      <w:pPr>
        <w:rPr>
          <w:rFonts w:cstheme="minorHAnsi"/>
          <w:sz w:val="18"/>
          <w:szCs w:val="18"/>
        </w:rPr>
      </w:pPr>
      <w:r w:rsidRPr="00365517">
        <w:rPr>
          <w:rFonts w:cstheme="minorHAnsi"/>
          <w:sz w:val="18"/>
          <w:szCs w:val="18"/>
        </w:rPr>
        <w:t xml:space="preserve">Sorso </w:t>
      </w:r>
      <w:proofErr w:type="spellStart"/>
      <w:proofErr w:type="gramStart"/>
      <w:r w:rsidRPr="00365517">
        <w:rPr>
          <w:rFonts w:cstheme="minorHAnsi"/>
          <w:sz w:val="18"/>
          <w:szCs w:val="18"/>
        </w:rPr>
        <w:t>morbido,equilibrato</w:t>
      </w:r>
      <w:proofErr w:type="spellEnd"/>
      <w:proofErr w:type="gramEnd"/>
      <w:r w:rsidRPr="00365517">
        <w:rPr>
          <w:rFonts w:cstheme="minorHAnsi"/>
          <w:sz w:val="18"/>
          <w:szCs w:val="18"/>
        </w:rPr>
        <w:t xml:space="preserve"> e avvolgente con sentori di </w:t>
      </w:r>
      <w:proofErr w:type="spellStart"/>
      <w:r w:rsidRPr="00365517">
        <w:rPr>
          <w:rFonts w:cstheme="minorHAnsi"/>
          <w:sz w:val="18"/>
          <w:szCs w:val="18"/>
        </w:rPr>
        <w:t>mele,crème</w:t>
      </w:r>
      <w:proofErr w:type="spellEnd"/>
      <w:r w:rsidRPr="00365517">
        <w:rPr>
          <w:rFonts w:cstheme="minorHAnsi"/>
          <w:sz w:val="18"/>
          <w:szCs w:val="18"/>
        </w:rPr>
        <w:t xml:space="preserve"> </w:t>
      </w:r>
      <w:proofErr w:type="spellStart"/>
      <w:r w:rsidRPr="00365517">
        <w:rPr>
          <w:rFonts w:cstheme="minorHAnsi"/>
          <w:sz w:val="18"/>
          <w:szCs w:val="18"/>
        </w:rPr>
        <w:t>brulèe,caramello</w:t>
      </w:r>
      <w:proofErr w:type="spellEnd"/>
      <w:r w:rsidRPr="00365517">
        <w:rPr>
          <w:rFonts w:cstheme="minorHAnsi"/>
          <w:sz w:val="18"/>
          <w:szCs w:val="18"/>
        </w:rPr>
        <w:t xml:space="preserve"> e vaniglia.</w:t>
      </w:r>
    </w:p>
    <w:p w14:paraId="1B8B8240" w14:textId="77777777" w:rsidR="00006363" w:rsidRDefault="00006363" w:rsidP="00006363">
      <w:pPr>
        <w:jc w:val="center"/>
        <w:rPr>
          <w:rFonts w:cstheme="minorHAnsi"/>
        </w:rPr>
      </w:pPr>
    </w:p>
    <w:p w14:paraId="77158A01" w14:textId="5E724149" w:rsidR="00006363" w:rsidRPr="00006363" w:rsidRDefault="00006363" w:rsidP="00006363">
      <w:pPr>
        <w:rPr>
          <w:rFonts w:cstheme="minorHAnsi"/>
          <w:b/>
          <w:bCs/>
          <w:sz w:val="24"/>
          <w:szCs w:val="24"/>
        </w:rPr>
      </w:pPr>
      <w:proofErr w:type="spellStart"/>
      <w:r w:rsidRPr="00006363">
        <w:rPr>
          <w:rFonts w:cstheme="minorHAnsi"/>
          <w:b/>
          <w:bCs/>
          <w:sz w:val="24"/>
          <w:szCs w:val="24"/>
        </w:rPr>
        <w:t>Ryokuchairi</w:t>
      </w:r>
      <w:proofErr w:type="spellEnd"/>
      <w:r w:rsidRPr="00006363">
        <w:rPr>
          <w:rFonts w:cstheme="minorHAnsi"/>
          <w:b/>
          <w:bCs/>
          <w:sz w:val="24"/>
          <w:szCs w:val="24"/>
        </w:rPr>
        <w:t xml:space="preserve"> umesh                                                                            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  <w:r w:rsidRPr="00006363">
        <w:rPr>
          <w:rFonts w:cstheme="minorHAnsi"/>
          <w:b/>
          <w:bCs/>
          <w:sz w:val="24"/>
          <w:szCs w:val="24"/>
        </w:rPr>
        <w:t xml:space="preserve"> € 7</w:t>
      </w:r>
    </w:p>
    <w:p w14:paraId="3F785313" w14:textId="77777777" w:rsidR="00006363" w:rsidRPr="000C3DF4" w:rsidRDefault="00006363" w:rsidP="00006363">
      <w:pPr>
        <w:rPr>
          <w:rFonts w:cstheme="minorHAnsi"/>
          <w:sz w:val="18"/>
          <w:szCs w:val="18"/>
        </w:rPr>
      </w:pPr>
      <w:r w:rsidRPr="000C3DF4">
        <w:rPr>
          <w:rFonts w:cstheme="minorHAnsi"/>
          <w:sz w:val="18"/>
          <w:szCs w:val="18"/>
        </w:rPr>
        <w:t xml:space="preserve">Liquore prodotto con una particolare tipologia di prugna che si trova solo nella regione di </w:t>
      </w:r>
      <w:proofErr w:type="spellStart"/>
      <w:r w:rsidRPr="000C3DF4">
        <w:rPr>
          <w:rFonts w:cstheme="minorHAnsi"/>
          <w:sz w:val="18"/>
          <w:szCs w:val="18"/>
        </w:rPr>
        <w:t>Kishu</w:t>
      </w:r>
      <w:proofErr w:type="spellEnd"/>
      <w:r w:rsidRPr="000C3DF4">
        <w:rPr>
          <w:rFonts w:cstheme="minorHAnsi"/>
          <w:sz w:val="18"/>
          <w:szCs w:val="18"/>
        </w:rPr>
        <w:t xml:space="preserve">, e con the </w:t>
      </w:r>
      <w:proofErr w:type="spellStart"/>
      <w:proofErr w:type="gramStart"/>
      <w:r w:rsidRPr="000C3DF4">
        <w:rPr>
          <w:rFonts w:cstheme="minorHAnsi"/>
          <w:sz w:val="18"/>
          <w:szCs w:val="18"/>
        </w:rPr>
        <w:t>verde.Al</w:t>
      </w:r>
      <w:proofErr w:type="spellEnd"/>
      <w:proofErr w:type="gramEnd"/>
      <w:r w:rsidRPr="000C3DF4">
        <w:rPr>
          <w:rFonts w:cstheme="minorHAnsi"/>
          <w:sz w:val="18"/>
          <w:szCs w:val="18"/>
        </w:rPr>
        <w:t xml:space="preserve"> naso e al palato è fresco e erbaceo</w:t>
      </w:r>
    </w:p>
    <w:p w14:paraId="25B81418" w14:textId="77777777" w:rsidR="006C71C8" w:rsidRDefault="006C71C8" w:rsidP="006C71C8">
      <w:pPr>
        <w:jc w:val="center"/>
        <w:rPr>
          <w:b/>
          <w:bCs/>
          <w:sz w:val="40"/>
          <w:szCs w:val="40"/>
        </w:rPr>
      </w:pPr>
    </w:p>
    <w:p w14:paraId="1D83E07F" w14:textId="77777777" w:rsidR="00B10513" w:rsidRDefault="00B10513" w:rsidP="00A03CCB">
      <w:pPr>
        <w:jc w:val="center"/>
        <w:rPr>
          <w:b/>
          <w:bCs/>
          <w:sz w:val="40"/>
          <w:szCs w:val="40"/>
        </w:rPr>
      </w:pPr>
    </w:p>
    <w:p w14:paraId="0E9A4263" w14:textId="7F37DF71" w:rsidR="0077372A" w:rsidRPr="00CB5A18" w:rsidRDefault="00A03CCB" w:rsidP="00A03CCB">
      <w:pPr>
        <w:jc w:val="center"/>
        <w:rPr>
          <w:b/>
          <w:bCs/>
          <w:sz w:val="40"/>
          <w:szCs w:val="40"/>
        </w:rPr>
      </w:pPr>
      <w:r w:rsidRPr="00CB5A18">
        <w:rPr>
          <w:b/>
          <w:bCs/>
          <w:sz w:val="40"/>
          <w:szCs w:val="40"/>
        </w:rPr>
        <w:t>Tè</w:t>
      </w:r>
    </w:p>
    <w:p w14:paraId="23001A16" w14:textId="55F582A0" w:rsidR="00A03CCB" w:rsidRDefault="00A03CCB" w:rsidP="00A03CCB"/>
    <w:p w14:paraId="007B369F" w14:textId="2D2720D6" w:rsidR="00A03CCB" w:rsidRPr="00B10513" w:rsidRDefault="00A03CCB" w:rsidP="00A03CCB">
      <w:pPr>
        <w:rPr>
          <w:b/>
          <w:bCs/>
          <w:sz w:val="24"/>
          <w:szCs w:val="24"/>
        </w:rPr>
      </w:pPr>
      <w:r w:rsidRPr="00B10513">
        <w:rPr>
          <w:b/>
          <w:bCs/>
          <w:sz w:val="24"/>
          <w:szCs w:val="24"/>
        </w:rPr>
        <w:t xml:space="preserve">GUNPOWDER PINHEAD (Cina – </w:t>
      </w:r>
      <w:proofErr w:type="spellStart"/>
      <w:proofErr w:type="gramStart"/>
      <w:r w:rsidRPr="00B10513">
        <w:rPr>
          <w:b/>
          <w:bCs/>
          <w:sz w:val="24"/>
          <w:szCs w:val="24"/>
        </w:rPr>
        <w:t>Zheijang</w:t>
      </w:r>
      <w:proofErr w:type="spellEnd"/>
      <w:r w:rsidRPr="00B10513">
        <w:rPr>
          <w:b/>
          <w:bCs/>
          <w:sz w:val="24"/>
          <w:szCs w:val="24"/>
        </w:rPr>
        <w:t>)</w:t>
      </w:r>
      <w:r w:rsidR="00DD4ECD" w:rsidRPr="00B10513">
        <w:rPr>
          <w:b/>
          <w:bCs/>
          <w:sz w:val="24"/>
          <w:szCs w:val="24"/>
        </w:rPr>
        <w:t xml:space="preserve">   </w:t>
      </w:r>
      <w:proofErr w:type="gramEnd"/>
      <w:r w:rsidR="00DD4ECD" w:rsidRPr="00B10513">
        <w:rPr>
          <w:b/>
          <w:bCs/>
          <w:sz w:val="24"/>
          <w:szCs w:val="24"/>
        </w:rPr>
        <w:t xml:space="preserve">                                                                  5 </w:t>
      </w:r>
      <w:r w:rsidR="00DD4ECD" w:rsidRPr="00B10513">
        <w:rPr>
          <w:rFonts w:cstheme="minorHAnsi"/>
          <w:b/>
          <w:bCs/>
          <w:sz w:val="24"/>
          <w:szCs w:val="24"/>
        </w:rPr>
        <w:t>€</w:t>
      </w:r>
    </w:p>
    <w:p w14:paraId="3B63CAEC" w14:textId="332FF75D" w:rsidR="0095293E" w:rsidRDefault="0095293E" w:rsidP="00A03CCB">
      <w:pPr>
        <w:rPr>
          <w:sz w:val="24"/>
          <w:szCs w:val="24"/>
        </w:rPr>
      </w:pPr>
      <w:r>
        <w:rPr>
          <w:sz w:val="24"/>
          <w:szCs w:val="24"/>
        </w:rPr>
        <w:t xml:space="preserve">Foglioline strettamente </w:t>
      </w:r>
      <w:proofErr w:type="spellStart"/>
      <w:r>
        <w:rPr>
          <w:sz w:val="24"/>
          <w:szCs w:val="24"/>
        </w:rPr>
        <w:t>arriciate</w:t>
      </w:r>
      <w:proofErr w:type="spellEnd"/>
      <w:r>
        <w:rPr>
          <w:sz w:val="24"/>
          <w:szCs w:val="24"/>
        </w:rPr>
        <w:t xml:space="preserve"> in piccole palline dal gusto fresco con note erbacee e leggermente tostate.</w:t>
      </w:r>
    </w:p>
    <w:p w14:paraId="60603626" w14:textId="660A3FE5" w:rsidR="00A03CCB" w:rsidRDefault="00A03CCB" w:rsidP="00A03CCB">
      <w:pPr>
        <w:rPr>
          <w:sz w:val="24"/>
          <w:szCs w:val="24"/>
        </w:rPr>
      </w:pPr>
    </w:p>
    <w:p w14:paraId="57CBA1F0" w14:textId="3CA8B1BC" w:rsidR="00A03CCB" w:rsidRPr="00B10513" w:rsidRDefault="00A03CCB" w:rsidP="00A03CCB">
      <w:pPr>
        <w:rPr>
          <w:b/>
          <w:bCs/>
          <w:sz w:val="24"/>
          <w:szCs w:val="24"/>
        </w:rPr>
      </w:pPr>
      <w:r w:rsidRPr="00B10513">
        <w:rPr>
          <w:b/>
          <w:bCs/>
          <w:sz w:val="24"/>
          <w:szCs w:val="24"/>
        </w:rPr>
        <w:t xml:space="preserve">KUKICHA BIO (Giappone – </w:t>
      </w:r>
      <w:proofErr w:type="spellStart"/>
      <w:proofErr w:type="gramStart"/>
      <w:r w:rsidRPr="00B10513">
        <w:rPr>
          <w:b/>
          <w:bCs/>
          <w:sz w:val="24"/>
          <w:szCs w:val="24"/>
        </w:rPr>
        <w:t>Kakegawa</w:t>
      </w:r>
      <w:proofErr w:type="spellEnd"/>
      <w:r w:rsidRPr="00B10513">
        <w:rPr>
          <w:b/>
          <w:bCs/>
          <w:sz w:val="24"/>
          <w:szCs w:val="24"/>
        </w:rPr>
        <w:t>)</w:t>
      </w:r>
      <w:r w:rsidR="00DD4ECD" w:rsidRPr="00B10513">
        <w:rPr>
          <w:b/>
          <w:bCs/>
          <w:sz w:val="24"/>
          <w:szCs w:val="24"/>
        </w:rPr>
        <w:t xml:space="preserve">   </w:t>
      </w:r>
      <w:proofErr w:type="gramEnd"/>
      <w:r w:rsidR="00DD4ECD" w:rsidRPr="00B10513">
        <w:rPr>
          <w:b/>
          <w:bCs/>
          <w:sz w:val="24"/>
          <w:szCs w:val="24"/>
        </w:rPr>
        <w:t xml:space="preserve">                                                                        5 </w:t>
      </w:r>
      <w:r w:rsidR="00DD4ECD" w:rsidRPr="00B10513">
        <w:rPr>
          <w:rFonts w:cstheme="minorHAnsi"/>
          <w:b/>
          <w:bCs/>
          <w:sz w:val="24"/>
          <w:szCs w:val="24"/>
        </w:rPr>
        <w:t>€</w:t>
      </w:r>
    </w:p>
    <w:p w14:paraId="4CE86BC4" w14:textId="7EA0174B" w:rsidR="0095293E" w:rsidRDefault="0095293E" w:rsidP="00A03CCB">
      <w:r>
        <w:t>Composto dagli steli della pianta, dal gusto fresco e leggero; povero di caffeina, perfetto da bere a pasto.</w:t>
      </w:r>
    </w:p>
    <w:p w14:paraId="5B960B8B" w14:textId="2645AAF0" w:rsidR="00A03CCB" w:rsidRDefault="00A03CCB" w:rsidP="00A03CCB"/>
    <w:p w14:paraId="46DD45E7" w14:textId="0422DE2E" w:rsidR="00A03CCB" w:rsidRPr="00B10513" w:rsidRDefault="00A03CCB" w:rsidP="00314398">
      <w:pPr>
        <w:rPr>
          <w:b/>
          <w:bCs/>
          <w:sz w:val="24"/>
          <w:szCs w:val="24"/>
        </w:rPr>
      </w:pPr>
      <w:r w:rsidRPr="00B10513">
        <w:rPr>
          <w:b/>
          <w:bCs/>
          <w:sz w:val="24"/>
          <w:szCs w:val="24"/>
        </w:rPr>
        <w:t xml:space="preserve">SENCHA SPECIAL FINE (Giappone – </w:t>
      </w:r>
      <w:proofErr w:type="spellStart"/>
      <w:proofErr w:type="gramStart"/>
      <w:r w:rsidRPr="00B10513">
        <w:rPr>
          <w:b/>
          <w:bCs/>
          <w:sz w:val="24"/>
          <w:szCs w:val="24"/>
        </w:rPr>
        <w:t>Kakegawa</w:t>
      </w:r>
      <w:proofErr w:type="spellEnd"/>
      <w:r w:rsidRPr="00B10513">
        <w:rPr>
          <w:b/>
          <w:bCs/>
          <w:sz w:val="24"/>
          <w:szCs w:val="24"/>
        </w:rPr>
        <w:t>)</w:t>
      </w:r>
      <w:r w:rsidR="00DD4ECD" w:rsidRPr="00B10513">
        <w:rPr>
          <w:b/>
          <w:bCs/>
          <w:sz w:val="24"/>
          <w:szCs w:val="24"/>
        </w:rPr>
        <w:t xml:space="preserve">   </w:t>
      </w:r>
      <w:proofErr w:type="gramEnd"/>
      <w:r w:rsidR="00DD4ECD" w:rsidRPr="00B10513">
        <w:rPr>
          <w:b/>
          <w:bCs/>
          <w:sz w:val="24"/>
          <w:szCs w:val="24"/>
        </w:rPr>
        <w:t xml:space="preserve">                                                        5 </w:t>
      </w:r>
      <w:r w:rsidR="00DD4ECD" w:rsidRPr="00B10513">
        <w:rPr>
          <w:rFonts w:cstheme="minorHAnsi"/>
          <w:b/>
          <w:bCs/>
          <w:sz w:val="24"/>
          <w:szCs w:val="24"/>
        </w:rPr>
        <w:t>€</w:t>
      </w:r>
    </w:p>
    <w:p w14:paraId="419AE1BF" w14:textId="7669128C" w:rsidR="0095293E" w:rsidRDefault="0095293E" w:rsidP="00314398">
      <w:r>
        <w:t>Tè verde pregiato dalle foglie leggermente schiacciate, dal sapore fresco e dal gusto intenso e dolciastro.</w:t>
      </w:r>
    </w:p>
    <w:p w14:paraId="5CEF4EDB" w14:textId="77777777" w:rsidR="0095293E" w:rsidRDefault="0095293E" w:rsidP="00314398"/>
    <w:p w14:paraId="07ADFAE8" w14:textId="715A0DF7" w:rsidR="00A03CCB" w:rsidRPr="00B10513" w:rsidRDefault="00A03CCB" w:rsidP="00314398">
      <w:pPr>
        <w:rPr>
          <w:b/>
          <w:bCs/>
          <w:sz w:val="24"/>
          <w:szCs w:val="24"/>
          <w:lang w:val="en-GB"/>
        </w:rPr>
      </w:pPr>
      <w:r w:rsidRPr="00B10513">
        <w:rPr>
          <w:b/>
          <w:bCs/>
          <w:sz w:val="24"/>
          <w:szCs w:val="24"/>
          <w:lang w:val="en-GB"/>
        </w:rPr>
        <w:t xml:space="preserve">NEPAL GREEN GURANSE (Nepal – </w:t>
      </w:r>
      <w:proofErr w:type="spellStart"/>
      <w:proofErr w:type="gramStart"/>
      <w:r w:rsidRPr="00B10513">
        <w:rPr>
          <w:b/>
          <w:bCs/>
          <w:sz w:val="24"/>
          <w:szCs w:val="24"/>
          <w:lang w:val="en-GB"/>
        </w:rPr>
        <w:t>Dhankuta</w:t>
      </w:r>
      <w:proofErr w:type="spellEnd"/>
      <w:r w:rsidRPr="00B10513">
        <w:rPr>
          <w:b/>
          <w:bCs/>
          <w:sz w:val="24"/>
          <w:szCs w:val="24"/>
          <w:lang w:val="en-GB"/>
        </w:rPr>
        <w:t>)</w:t>
      </w:r>
      <w:r w:rsidR="00DD4ECD" w:rsidRPr="00B10513">
        <w:rPr>
          <w:b/>
          <w:bCs/>
          <w:sz w:val="24"/>
          <w:szCs w:val="24"/>
          <w:lang w:val="en-GB"/>
        </w:rPr>
        <w:t xml:space="preserve">   </w:t>
      </w:r>
      <w:proofErr w:type="gramEnd"/>
      <w:r w:rsidR="00DD4ECD" w:rsidRPr="00B10513">
        <w:rPr>
          <w:b/>
          <w:bCs/>
          <w:sz w:val="24"/>
          <w:szCs w:val="24"/>
          <w:lang w:val="en-GB"/>
        </w:rPr>
        <w:t xml:space="preserve">                                                          </w:t>
      </w:r>
      <w:r w:rsidR="00DB6394" w:rsidRPr="00B10513">
        <w:rPr>
          <w:b/>
          <w:bCs/>
          <w:sz w:val="24"/>
          <w:szCs w:val="24"/>
          <w:lang w:val="en-GB"/>
        </w:rPr>
        <w:t>7</w:t>
      </w:r>
      <w:r w:rsidR="00DD4ECD" w:rsidRPr="00B10513">
        <w:rPr>
          <w:b/>
          <w:bCs/>
          <w:sz w:val="24"/>
          <w:szCs w:val="24"/>
          <w:lang w:val="en-GB"/>
        </w:rPr>
        <w:t xml:space="preserve"> </w:t>
      </w:r>
      <w:r w:rsidR="00DD4ECD" w:rsidRPr="00B10513">
        <w:rPr>
          <w:rFonts w:cstheme="minorHAnsi"/>
          <w:b/>
          <w:bCs/>
          <w:sz w:val="24"/>
          <w:szCs w:val="24"/>
          <w:lang w:val="en-GB"/>
        </w:rPr>
        <w:t>€</w:t>
      </w:r>
    </w:p>
    <w:p w14:paraId="777E8A7E" w14:textId="73A0EBE1" w:rsidR="0095293E" w:rsidRPr="00A03CCB" w:rsidRDefault="0095293E" w:rsidP="00314398">
      <w:r>
        <w:t>Aroma fresco e intenso, al palato risulta pieno, vellutato e con retrogusto di composta di frutta.</w:t>
      </w:r>
    </w:p>
    <w:p w14:paraId="44144207" w14:textId="77777777" w:rsidR="0071408B" w:rsidRDefault="00A10266" w:rsidP="005C1636">
      <w:r>
        <w:t xml:space="preserve">                                             </w:t>
      </w:r>
    </w:p>
    <w:p w14:paraId="0A57A542" w14:textId="31014F23" w:rsidR="00BA1632" w:rsidRDefault="00A10266" w:rsidP="00FA773B">
      <w:r>
        <w:t xml:space="preserve">                                    </w:t>
      </w:r>
    </w:p>
    <w:p w14:paraId="1A45B4DA" w14:textId="77777777" w:rsidR="00B10513" w:rsidRPr="00BA1632" w:rsidRDefault="00B10513" w:rsidP="00FA773B"/>
    <w:p w14:paraId="5AB772BE" w14:textId="512373D4" w:rsidR="00231489" w:rsidRDefault="00231489" w:rsidP="005C1636">
      <w:pPr>
        <w:rPr>
          <w:sz w:val="24"/>
          <w:szCs w:val="24"/>
        </w:rPr>
      </w:pPr>
    </w:p>
    <w:p w14:paraId="581F6DCC" w14:textId="48C40686" w:rsidR="00B10513" w:rsidRDefault="00B10513" w:rsidP="005C1636">
      <w:pPr>
        <w:rPr>
          <w:sz w:val="24"/>
          <w:szCs w:val="24"/>
        </w:rPr>
      </w:pPr>
    </w:p>
    <w:p w14:paraId="233B0D3C" w14:textId="2B77865F" w:rsidR="00B10513" w:rsidRDefault="00B10513" w:rsidP="005C1636">
      <w:pPr>
        <w:rPr>
          <w:sz w:val="24"/>
          <w:szCs w:val="24"/>
        </w:rPr>
      </w:pPr>
    </w:p>
    <w:p w14:paraId="236AC09B" w14:textId="516BC8D5" w:rsidR="00B10513" w:rsidRDefault="00B10513" w:rsidP="005C1636">
      <w:pPr>
        <w:rPr>
          <w:sz w:val="24"/>
          <w:szCs w:val="24"/>
        </w:rPr>
      </w:pPr>
    </w:p>
    <w:p w14:paraId="2F047B02" w14:textId="59EFB738" w:rsidR="00B10513" w:rsidRDefault="00B10513" w:rsidP="005C1636">
      <w:pPr>
        <w:rPr>
          <w:sz w:val="24"/>
          <w:szCs w:val="24"/>
        </w:rPr>
      </w:pPr>
    </w:p>
    <w:p w14:paraId="5C54C1B9" w14:textId="77777777" w:rsidR="00B10513" w:rsidRPr="00231489" w:rsidRDefault="00B10513" w:rsidP="005C1636">
      <w:pPr>
        <w:rPr>
          <w:sz w:val="24"/>
          <w:szCs w:val="24"/>
        </w:rPr>
      </w:pPr>
    </w:p>
    <w:p w14:paraId="3D7B1E63" w14:textId="77777777" w:rsidR="000B4675" w:rsidRDefault="000B4675" w:rsidP="00231489">
      <w:pPr>
        <w:jc w:val="center"/>
        <w:rPr>
          <w:rFonts w:ascii="Century Gothic" w:hAnsi="Century Gothic"/>
          <w:noProof/>
          <w:sz w:val="20"/>
          <w:szCs w:val="20"/>
        </w:rPr>
      </w:pPr>
    </w:p>
    <w:p w14:paraId="1EF05B65" w14:textId="77777777" w:rsidR="000B4675" w:rsidRDefault="000B4675" w:rsidP="00231489">
      <w:pPr>
        <w:jc w:val="center"/>
        <w:rPr>
          <w:rFonts w:ascii="Century Gothic" w:hAnsi="Century Gothic"/>
          <w:noProof/>
          <w:sz w:val="20"/>
          <w:szCs w:val="20"/>
        </w:rPr>
      </w:pPr>
    </w:p>
    <w:p w14:paraId="3C69AB4C" w14:textId="77777777" w:rsidR="000B4675" w:rsidRDefault="000B4675" w:rsidP="00231489">
      <w:pPr>
        <w:jc w:val="center"/>
        <w:rPr>
          <w:rFonts w:ascii="Century Gothic" w:hAnsi="Century Gothic"/>
          <w:noProof/>
          <w:sz w:val="20"/>
          <w:szCs w:val="20"/>
        </w:rPr>
      </w:pPr>
    </w:p>
    <w:p w14:paraId="12D19DB8" w14:textId="77777777" w:rsidR="000B4675" w:rsidRDefault="000B4675" w:rsidP="00231489">
      <w:pPr>
        <w:jc w:val="center"/>
        <w:rPr>
          <w:rFonts w:ascii="Century Gothic" w:hAnsi="Century Gothic"/>
          <w:noProof/>
          <w:sz w:val="20"/>
          <w:szCs w:val="20"/>
        </w:rPr>
      </w:pPr>
    </w:p>
    <w:p w14:paraId="117DCD51" w14:textId="77777777" w:rsidR="00B10513" w:rsidRDefault="00B10513" w:rsidP="00231489">
      <w:pPr>
        <w:jc w:val="center"/>
        <w:rPr>
          <w:rFonts w:ascii="Century Gothic" w:hAnsi="Century Gothic"/>
          <w:noProof/>
          <w:sz w:val="20"/>
          <w:szCs w:val="20"/>
        </w:rPr>
      </w:pPr>
    </w:p>
    <w:p w14:paraId="309EF2B0" w14:textId="3A98C301" w:rsidR="00231489" w:rsidRDefault="00231489" w:rsidP="00231489">
      <w:pPr>
        <w:jc w:val="center"/>
        <w:rPr>
          <w:rFonts w:ascii="Century Gothic" w:hAnsi="Century Gothic"/>
          <w:noProof/>
          <w:sz w:val="20"/>
          <w:szCs w:val="20"/>
        </w:rPr>
      </w:pPr>
      <w:r w:rsidRPr="006204C8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7DA7B7D2" wp14:editId="087DF32C">
            <wp:extent cx="741556" cy="685800"/>
            <wp:effectExtent l="0" t="0" r="1905" b="0"/>
            <wp:docPr id="2" name="Immagine 2" descr="Birra Bala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ra Balad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28" cy="68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43965" w14:textId="77777777" w:rsidR="00FA773B" w:rsidRPr="00F744D4" w:rsidRDefault="00FA773B" w:rsidP="00231489">
      <w:pPr>
        <w:jc w:val="center"/>
        <w:rPr>
          <w:rFonts w:ascii="Century Gothic" w:hAnsi="Century Gothic"/>
          <w:noProof/>
          <w:sz w:val="20"/>
          <w:szCs w:val="20"/>
        </w:rPr>
      </w:pPr>
    </w:p>
    <w:p w14:paraId="5CD11E88" w14:textId="77777777" w:rsidR="00231489" w:rsidRDefault="00231489" w:rsidP="00231489">
      <w:pPr>
        <w:tabs>
          <w:tab w:val="left" w:pos="708"/>
          <w:tab w:val="left" w:pos="1416"/>
          <w:tab w:val="left" w:pos="2124"/>
          <w:tab w:val="left" w:pos="7490"/>
        </w:tabs>
        <w:rPr>
          <w:rFonts w:ascii="Century Gothic" w:hAnsi="Century Gothic"/>
          <w:b/>
          <w:bCs/>
          <w:sz w:val="20"/>
          <w:szCs w:val="20"/>
        </w:rPr>
      </w:pPr>
      <w:r w:rsidRPr="0002667B">
        <w:rPr>
          <w:rFonts w:ascii="Century Gothic" w:hAnsi="Century Gothic"/>
          <w:b/>
          <w:bCs/>
          <w:sz w:val="28"/>
          <w:szCs w:val="28"/>
        </w:rPr>
        <w:t>Birre alla spina</w:t>
      </w:r>
      <w:r w:rsidRPr="0002667B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02667B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                </w:t>
      </w:r>
      <w:proofErr w:type="gramStart"/>
      <w:r>
        <w:rPr>
          <w:rFonts w:ascii="Century Gothic" w:hAnsi="Century Gothic"/>
          <w:b/>
          <w:bCs/>
          <w:sz w:val="20"/>
          <w:szCs w:val="20"/>
        </w:rPr>
        <w:t xml:space="preserve">   </w:t>
      </w:r>
      <w:r w:rsidRPr="0002667B">
        <w:rPr>
          <w:rFonts w:ascii="Century Gothic" w:hAnsi="Century Gothic"/>
          <w:i/>
          <w:iCs/>
          <w:sz w:val="20"/>
          <w:szCs w:val="20"/>
        </w:rPr>
        <w:t>(</w:t>
      </w:r>
      <w:proofErr w:type="gramEnd"/>
      <w:r w:rsidRPr="0002667B">
        <w:rPr>
          <w:rFonts w:ascii="Century Gothic" w:hAnsi="Century Gothic"/>
          <w:i/>
          <w:iCs/>
          <w:sz w:val="20"/>
          <w:szCs w:val="20"/>
        </w:rPr>
        <w:t>formato 330 ml</w:t>
      </w:r>
      <w:r>
        <w:rPr>
          <w:rFonts w:ascii="Century Gothic" w:hAnsi="Century Gothic"/>
          <w:i/>
          <w:iCs/>
          <w:sz w:val="20"/>
          <w:szCs w:val="20"/>
        </w:rPr>
        <w:t>)</w:t>
      </w:r>
    </w:p>
    <w:p w14:paraId="5D8D2404" w14:textId="77777777" w:rsidR="00231489" w:rsidRPr="00E25E34" w:rsidRDefault="00231489" w:rsidP="00231489">
      <w:pPr>
        <w:rPr>
          <w:rFonts w:ascii="Century Gothic" w:hAnsi="Century Gothic"/>
          <w:b/>
          <w:bCs/>
          <w:sz w:val="20"/>
          <w:szCs w:val="20"/>
        </w:rPr>
      </w:pPr>
      <w:r w:rsidRPr="0002667B">
        <w:rPr>
          <w:rFonts w:ascii="Century Gothic" w:hAnsi="Century Gothic"/>
          <w:b/>
          <w:bCs/>
          <w:sz w:val="20"/>
          <w:szCs w:val="20"/>
        </w:rPr>
        <w:tab/>
      </w:r>
      <w:r w:rsidRPr="0002667B">
        <w:rPr>
          <w:rFonts w:ascii="Century Gothic" w:hAnsi="Century Gothic"/>
          <w:b/>
          <w:bCs/>
          <w:sz w:val="20"/>
          <w:szCs w:val="20"/>
        </w:rPr>
        <w:tab/>
      </w:r>
      <w:r w:rsidRPr="0002667B">
        <w:rPr>
          <w:rFonts w:ascii="Century Gothic" w:hAnsi="Century Gothic"/>
          <w:b/>
          <w:bCs/>
          <w:sz w:val="20"/>
          <w:szCs w:val="20"/>
        </w:rPr>
        <w:tab/>
      </w:r>
      <w:r w:rsidRPr="0002667B">
        <w:rPr>
          <w:rFonts w:ascii="Century Gothic" w:hAnsi="Century Gothic"/>
          <w:b/>
          <w:bCs/>
          <w:sz w:val="20"/>
          <w:szCs w:val="20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4"/>
        <w:gridCol w:w="753"/>
      </w:tblGrid>
      <w:tr w:rsidR="00231489" w:rsidRPr="0002667B" w14:paraId="40DCB155" w14:textId="77777777" w:rsidTr="00723CFE">
        <w:trPr>
          <w:trHeight w:val="320"/>
        </w:trPr>
        <w:tc>
          <w:tcPr>
            <w:tcW w:w="8174" w:type="dxa"/>
          </w:tcPr>
          <w:p w14:paraId="0AAB9AC7" w14:textId="6751D1DD" w:rsidR="00231489" w:rsidRPr="0002667B" w:rsidRDefault="00231489" w:rsidP="00723C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Isaac</w:t>
            </w:r>
          </w:p>
        </w:tc>
        <w:tc>
          <w:tcPr>
            <w:tcW w:w="753" w:type="dxa"/>
          </w:tcPr>
          <w:p w14:paraId="745D784A" w14:textId="77777777" w:rsidR="00231489" w:rsidRPr="0002667B" w:rsidRDefault="00231489" w:rsidP="00723CF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667B">
              <w:rPr>
                <w:rFonts w:ascii="Century Gothic" w:hAnsi="Century Gothic"/>
                <w:bCs/>
                <w:sz w:val="20"/>
                <w:szCs w:val="20"/>
              </w:rPr>
              <w:t>5 €</w:t>
            </w:r>
          </w:p>
        </w:tc>
      </w:tr>
      <w:tr w:rsidR="00231489" w:rsidRPr="0002667B" w14:paraId="26D6A6EF" w14:textId="77777777" w:rsidTr="00723CFE">
        <w:trPr>
          <w:trHeight w:val="1340"/>
        </w:trPr>
        <w:tc>
          <w:tcPr>
            <w:tcW w:w="8174" w:type="dxa"/>
          </w:tcPr>
          <w:p w14:paraId="43C53B7E" w14:textId="77777777" w:rsidR="00231489" w:rsidRDefault="00231489" w:rsidP="00231489">
            <w:pPr>
              <w:pStyle w:val="NormaleWeb"/>
              <w:shd w:val="clear" w:color="auto" w:fill="FFFFFF"/>
              <w:spacing w:before="0" w:beforeAutospacing="0"/>
              <w:rPr>
                <w:rFonts w:ascii="Century Gothic" w:hAnsi="Century Gothic" w:cs="Open Sans"/>
                <w:color w:val="333333"/>
                <w:sz w:val="20"/>
                <w:szCs w:val="20"/>
              </w:rPr>
            </w:pPr>
            <w:r w:rsidRPr="00231489">
              <w:rPr>
                <w:rFonts w:ascii="Century Gothic" w:hAnsi="Century Gothic" w:cs="Open Sans"/>
                <w:color w:val="333333"/>
                <w:sz w:val="20"/>
                <w:szCs w:val="20"/>
              </w:rPr>
              <w:t>Una </w:t>
            </w:r>
            <w:proofErr w:type="spellStart"/>
            <w:r w:rsidRPr="00231489">
              <w:rPr>
                <w:rStyle w:val="Enfasicorsivo"/>
                <w:rFonts w:ascii="Century Gothic" w:hAnsi="Century Gothic" w:cs="Open Sans"/>
                <w:color w:val="333333"/>
                <w:sz w:val="20"/>
                <w:szCs w:val="20"/>
              </w:rPr>
              <w:t>blanche</w:t>
            </w:r>
            <w:proofErr w:type="spellEnd"/>
            <w:r w:rsidRPr="00231489">
              <w:rPr>
                <w:rFonts w:ascii="Century Gothic" w:hAnsi="Century Gothic" w:cs="Open Sans"/>
                <w:color w:val="333333"/>
                <w:sz w:val="20"/>
                <w:szCs w:val="20"/>
              </w:rPr>
              <w:t xml:space="preserve"> di color giallo paglierino, leggermente velata ed opalescente con schiuma fine e moderata, che al naso esprime subito piacevoli note agrumate e una delicata </w:t>
            </w:r>
            <w:proofErr w:type="spellStart"/>
            <w:r w:rsidRPr="00231489">
              <w:rPr>
                <w:rFonts w:ascii="Century Gothic" w:hAnsi="Century Gothic" w:cs="Open Sans"/>
                <w:color w:val="333333"/>
                <w:sz w:val="20"/>
                <w:szCs w:val="20"/>
              </w:rPr>
              <w:t>speziatura</w:t>
            </w:r>
            <w:proofErr w:type="spellEnd"/>
            <w:r w:rsidRPr="00231489">
              <w:rPr>
                <w:rFonts w:ascii="Century Gothic" w:hAnsi="Century Gothic" w:cs="Open Sans"/>
                <w:color w:val="333333"/>
                <w:sz w:val="20"/>
                <w:szCs w:val="20"/>
              </w:rPr>
              <w:t xml:space="preserve"> che sale a mano a mano che la birra acquista calore.</w:t>
            </w:r>
            <w:r>
              <w:rPr>
                <w:rFonts w:ascii="Century Gothic" w:hAnsi="Century Gothic" w:cs="Open Sans"/>
                <w:color w:val="333333"/>
                <w:sz w:val="20"/>
                <w:szCs w:val="20"/>
              </w:rPr>
              <w:t xml:space="preserve">    </w:t>
            </w:r>
            <w:r w:rsidRPr="00231489">
              <w:rPr>
                <w:rFonts w:ascii="Century Gothic" w:hAnsi="Century Gothic" w:cs="Open Sans"/>
                <w:color w:val="333333"/>
                <w:sz w:val="20"/>
                <w:szCs w:val="20"/>
              </w:rPr>
              <w:t>Si presenta poi, al palato, con una piacevole armonia di cereali ed agrumi che si compenetrano fondendosi, in seguito, in un delicato equilibrio floreale e speziato. Questo porta ad un finale leggermente erbaceo lasciando il posto, in bocca, a un’esile e stuzzicante nota pepata.</w:t>
            </w:r>
          </w:p>
          <w:p w14:paraId="2C0A8BBD" w14:textId="491B9F90" w:rsidR="00231489" w:rsidRPr="00E25E34" w:rsidRDefault="00231489" w:rsidP="00231489">
            <w:pPr>
              <w:pStyle w:val="NormaleWeb"/>
              <w:shd w:val="clear" w:color="auto" w:fill="FFFFFF"/>
              <w:spacing w:before="0" w:beforeAutospacing="0"/>
              <w:rPr>
                <w:rFonts w:ascii="Century Gothic" w:hAnsi="Century Gothic" w:cs="Open Sans"/>
                <w:color w:val="333333"/>
                <w:sz w:val="20"/>
                <w:szCs w:val="20"/>
              </w:rPr>
            </w:pPr>
          </w:p>
        </w:tc>
        <w:tc>
          <w:tcPr>
            <w:tcW w:w="753" w:type="dxa"/>
          </w:tcPr>
          <w:p w14:paraId="2B9FA701" w14:textId="77777777" w:rsidR="00231489" w:rsidRPr="0002667B" w:rsidRDefault="00231489" w:rsidP="00723CF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1489" w:rsidRPr="0002667B" w14:paraId="1DFD580F" w14:textId="77777777" w:rsidTr="00723CFE">
        <w:trPr>
          <w:trHeight w:val="320"/>
        </w:trPr>
        <w:tc>
          <w:tcPr>
            <w:tcW w:w="8174" w:type="dxa"/>
          </w:tcPr>
          <w:p w14:paraId="13CEE2F0" w14:textId="337389E5" w:rsidR="00231489" w:rsidRPr="0002667B" w:rsidRDefault="00231489" w:rsidP="00723C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Nora</w:t>
            </w:r>
          </w:p>
        </w:tc>
        <w:tc>
          <w:tcPr>
            <w:tcW w:w="753" w:type="dxa"/>
          </w:tcPr>
          <w:p w14:paraId="02E4C8F0" w14:textId="77777777" w:rsidR="00231489" w:rsidRPr="0002667B" w:rsidRDefault="00231489" w:rsidP="00723CF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667B">
              <w:rPr>
                <w:rFonts w:ascii="Century Gothic" w:hAnsi="Century Gothic"/>
                <w:bCs/>
                <w:sz w:val="20"/>
                <w:szCs w:val="20"/>
              </w:rPr>
              <w:t>5 €</w:t>
            </w:r>
          </w:p>
        </w:tc>
      </w:tr>
      <w:tr w:rsidR="00231489" w:rsidRPr="0002667B" w14:paraId="3E54C07D" w14:textId="77777777" w:rsidTr="00723CFE">
        <w:trPr>
          <w:trHeight w:val="1279"/>
        </w:trPr>
        <w:tc>
          <w:tcPr>
            <w:tcW w:w="8174" w:type="dxa"/>
          </w:tcPr>
          <w:p w14:paraId="26BD930C" w14:textId="0BFD58DD" w:rsidR="00231489" w:rsidRPr="00231489" w:rsidRDefault="00231489" w:rsidP="00231489">
            <w:pPr>
              <w:pStyle w:val="NormaleWeb"/>
              <w:shd w:val="clear" w:color="auto" w:fill="FFFFFF"/>
              <w:spacing w:before="0" w:beforeAutospacing="0"/>
              <w:rPr>
                <w:rFonts w:ascii="Century Gothic" w:hAnsi="Century Gothic" w:cs="Open Sans"/>
                <w:color w:val="333333"/>
                <w:sz w:val="20"/>
                <w:szCs w:val="20"/>
              </w:rPr>
            </w:pPr>
            <w:r w:rsidRPr="00231489">
              <w:rPr>
                <w:rFonts w:ascii="Century Gothic" w:hAnsi="Century Gothic" w:cs="Open Sans"/>
                <w:color w:val="333333"/>
                <w:sz w:val="20"/>
                <w:szCs w:val="20"/>
              </w:rPr>
              <w:t>Questa birra davvero originale si presenta con il suo colore oro carico - o, più tecnicamente, ambrato con riflessi ramati - e lievemente velato e la sua schiuma fine. Un caleidoscopio di profumi che si amalgamano in un unico piacevole bouquet di note fruttate, resinose e legnose - oltre a una nota di incenso - sorprende ogni volta che si avvicina il bicchiere al naso.</w:t>
            </w:r>
            <w:r>
              <w:rPr>
                <w:rFonts w:ascii="Century Gothic" w:hAnsi="Century Gothic" w:cs="Open Sans"/>
                <w:color w:val="333333"/>
                <w:sz w:val="20"/>
                <w:szCs w:val="20"/>
              </w:rPr>
              <w:t xml:space="preserve">                                            </w:t>
            </w:r>
            <w:r w:rsidRPr="00231489">
              <w:rPr>
                <w:rFonts w:ascii="Century Gothic" w:hAnsi="Century Gothic" w:cs="Open Sans"/>
                <w:color w:val="333333"/>
                <w:sz w:val="20"/>
                <w:szCs w:val="20"/>
              </w:rPr>
              <w:t>In bocca spicca il cereale, che anticipa le note di albicocca, nocciola e miele. Un’esplosione di sapori che va a chiudersi con la freschezza della radice di zenzero e i leggeri sentori di agrume in un finale di spezie e malto.</w:t>
            </w:r>
          </w:p>
          <w:p w14:paraId="6A65D57B" w14:textId="77777777" w:rsidR="00231489" w:rsidRPr="003D39D9" w:rsidRDefault="00231489" w:rsidP="00231489">
            <w:pPr>
              <w:pStyle w:val="NormaleWeb"/>
              <w:shd w:val="clear" w:color="auto" w:fill="FFFFFF"/>
              <w:spacing w:before="0" w:beforeAutospacing="0"/>
              <w:rPr>
                <w:rFonts w:ascii="Century Gothic" w:hAnsi="Century Gothic" w:cstheme="minorHAnsi"/>
                <w:color w:val="333333"/>
                <w:sz w:val="22"/>
                <w:szCs w:val="22"/>
              </w:rPr>
            </w:pPr>
          </w:p>
        </w:tc>
        <w:tc>
          <w:tcPr>
            <w:tcW w:w="753" w:type="dxa"/>
          </w:tcPr>
          <w:p w14:paraId="5FBBAFD1" w14:textId="77777777" w:rsidR="00231489" w:rsidRPr="0002667B" w:rsidRDefault="00231489" w:rsidP="00723CF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EB7AC7E" w14:textId="77777777" w:rsidR="00231489" w:rsidRDefault="00231489" w:rsidP="00231489">
      <w:pPr>
        <w:rPr>
          <w:rFonts w:ascii="Century Gothic" w:hAnsi="Century Gothic"/>
          <w:sz w:val="20"/>
          <w:szCs w:val="20"/>
        </w:rPr>
      </w:pPr>
    </w:p>
    <w:p w14:paraId="79430C1E" w14:textId="77777777" w:rsidR="00AE02EB" w:rsidRDefault="00AE02EB" w:rsidP="00231489">
      <w:pPr>
        <w:rPr>
          <w:rFonts w:ascii="Century Gothic" w:hAnsi="Century Gothic"/>
          <w:b/>
          <w:bCs/>
          <w:sz w:val="28"/>
          <w:szCs w:val="28"/>
        </w:rPr>
      </w:pPr>
    </w:p>
    <w:p w14:paraId="329B280F" w14:textId="77777777" w:rsidR="00AE02EB" w:rsidRDefault="00AE02EB" w:rsidP="00231489">
      <w:pPr>
        <w:rPr>
          <w:rFonts w:ascii="Century Gothic" w:hAnsi="Century Gothic"/>
          <w:b/>
          <w:bCs/>
          <w:sz w:val="28"/>
          <w:szCs w:val="28"/>
        </w:rPr>
      </w:pPr>
    </w:p>
    <w:p w14:paraId="4B572011" w14:textId="77777777" w:rsidR="00AE02EB" w:rsidRDefault="00AE02EB" w:rsidP="00231489">
      <w:pPr>
        <w:rPr>
          <w:rFonts w:ascii="Century Gothic" w:hAnsi="Century Gothic"/>
          <w:b/>
          <w:bCs/>
          <w:sz w:val="28"/>
          <w:szCs w:val="28"/>
        </w:rPr>
      </w:pPr>
    </w:p>
    <w:p w14:paraId="12DFF87B" w14:textId="77777777" w:rsidR="00AE02EB" w:rsidRDefault="00AE02EB" w:rsidP="00231489">
      <w:pPr>
        <w:rPr>
          <w:rFonts w:ascii="Century Gothic" w:hAnsi="Century Gothic"/>
          <w:b/>
          <w:bCs/>
          <w:sz w:val="28"/>
          <w:szCs w:val="28"/>
        </w:rPr>
      </w:pPr>
    </w:p>
    <w:p w14:paraId="4AF80AB1" w14:textId="77777777" w:rsidR="00AE02EB" w:rsidRDefault="00AE02EB" w:rsidP="00231489">
      <w:pPr>
        <w:rPr>
          <w:rFonts w:ascii="Century Gothic" w:hAnsi="Century Gothic"/>
          <w:b/>
          <w:bCs/>
          <w:sz w:val="28"/>
          <w:szCs w:val="28"/>
        </w:rPr>
      </w:pPr>
    </w:p>
    <w:p w14:paraId="1E33C800" w14:textId="354C4B78" w:rsidR="00231489" w:rsidRPr="00F744D4" w:rsidRDefault="00231489" w:rsidP="00231489">
      <w:pPr>
        <w:rPr>
          <w:rFonts w:ascii="Century Gothic" w:hAnsi="Century Gothic"/>
          <w:b/>
          <w:bCs/>
          <w:sz w:val="20"/>
          <w:szCs w:val="20"/>
        </w:rPr>
      </w:pPr>
      <w:r w:rsidRPr="00F744D4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</w:t>
      </w:r>
      <w:r>
        <w:rPr>
          <w:rFonts w:ascii="Century Gothic" w:hAnsi="Century Gothic"/>
          <w:b/>
          <w:bCs/>
          <w:sz w:val="20"/>
          <w:szCs w:val="20"/>
        </w:rPr>
        <w:t xml:space="preserve">                             </w:t>
      </w:r>
    </w:p>
    <w:p w14:paraId="67FE8904" w14:textId="77777777" w:rsidR="00231489" w:rsidRDefault="00231489" w:rsidP="00231489">
      <w:pPr>
        <w:rPr>
          <w:rFonts w:ascii="Century Gothic" w:hAnsi="Century Gothic"/>
          <w:sz w:val="20"/>
          <w:szCs w:val="20"/>
        </w:rPr>
      </w:pPr>
    </w:p>
    <w:p w14:paraId="3615C46F" w14:textId="77777777" w:rsidR="00231489" w:rsidRDefault="00231489" w:rsidP="005C1636">
      <w:pPr>
        <w:rPr>
          <w:sz w:val="40"/>
          <w:szCs w:val="40"/>
        </w:rPr>
      </w:pPr>
    </w:p>
    <w:p w14:paraId="40FBF79E" w14:textId="77777777" w:rsidR="00FA026B" w:rsidRPr="00FA026B" w:rsidRDefault="00FA026B" w:rsidP="005C1636"/>
    <w:p w14:paraId="709FCD9D" w14:textId="7F9695DF" w:rsidR="000B4675" w:rsidRPr="007B40B7" w:rsidRDefault="00FA026B" w:rsidP="00231489">
      <w:pPr>
        <w:rPr>
          <w:sz w:val="40"/>
          <w:szCs w:val="40"/>
        </w:rPr>
      </w:pPr>
      <w:r>
        <w:t xml:space="preserve">                                                                      </w:t>
      </w:r>
    </w:p>
    <w:p w14:paraId="756B462E" w14:textId="77777777" w:rsidR="007849C5" w:rsidRDefault="007849C5" w:rsidP="00231489">
      <w:pPr>
        <w:rPr>
          <w:b/>
          <w:bCs/>
          <w:sz w:val="32"/>
          <w:szCs w:val="32"/>
        </w:rPr>
      </w:pPr>
    </w:p>
    <w:p w14:paraId="2DF5D03A" w14:textId="457D5D26" w:rsidR="00231489" w:rsidRPr="003D1760" w:rsidRDefault="00231489" w:rsidP="00231489">
      <w:pPr>
        <w:rPr>
          <w:b/>
          <w:bCs/>
          <w:sz w:val="32"/>
          <w:szCs w:val="32"/>
        </w:rPr>
      </w:pPr>
      <w:r w:rsidRPr="003D1760">
        <w:rPr>
          <w:b/>
          <w:bCs/>
          <w:sz w:val="32"/>
          <w:szCs w:val="32"/>
        </w:rPr>
        <w:t>I vini al Calice</w:t>
      </w:r>
    </w:p>
    <w:p w14:paraId="4A421969" w14:textId="77777777" w:rsidR="00231489" w:rsidRDefault="00231489" w:rsidP="00231489">
      <w:pPr>
        <w:rPr>
          <w:sz w:val="28"/>
          <w:szCs w:val="28"/>
        </w:rPr>
      </w:pPr>
    </w:p>
    <w:p w14:paraId="64D5B0E7" w14:textId="62975AD9" w:rsidR="00231489" w:rsidRDefault="00006363" w:rsidP="002314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31489" w:rsidRPr="003D1760">
        <w:rPr>
          <w:b/>
          <w:bCs/>
          <w:sz w:val="28"/>
          <w:szCs w:val="28"/>
        </w:rPr>
        <w:t>Bollicine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275"/>
        <w:gridCol w:w="1083"/>
      </w:tblGrid>
      <w:tr w:rsidR="00231489" w:rsidRPr="00CF6AAD" w14:paraId="2B92F610" w14:textId="77777777" w:rsidTr="00723CFE">
        <w:tc>
          <w:tcPr>
            <w:tcW w:w="6658" w:type="dxa"/>
          </w:tcPr>
          <w:p w14:paraId="46928618" w14:textId="3AC35AF8" w:rsidR="00231489" w:rsidRPr="00A6673C" w:rsidRDefault="00231489" w:rsidP="00723CFE">
            <w:pPr>
              <w:rPr>
                <w:sz w:val="24"/>
                <w:szCs w:val="24"/>
              </w:rPr>
            </w:pPr>
            <w:r w:rsidRPr="00A6673C">
              <w:rPr>
                <w:sz w:val="24"/>
                <w:szCs w:val="24"/>
              </w:rPr>
              <w:t>Franciacorta</w:t>
            </w:r>
            <w:r w:rsidR="004060F3">
              <w:rPr>
                <w:sz w:val="24"/>
                <w:szCs w:val="24"/>
              </w:rPr>
              <w:t xml:space="preserve"> </w:t>
            </w:r>
            <w:r w:rsidR="002C109E">
              <w:rPr>
                <w:sz w:val="24"/>
                <w:szCs w:val="24"/>
              </w:rPr>
              <w:t>Brut</w:t>
            </w:r>
            <w:r w:rsidR="004060F3">
              <w:rPr>
                <w:sz w:val="24"/>
                <w:szCs w:val="24"/>
              </w:rPr>
              <w:t xml:space="preserve"> </w:t>
            </w:r>
            <w:proofErr w:type="spellStart"/>
            <w:r w:rsidR="004060F3">
              <w:rPr>
                <w:sz w:val="24"/>
                <w:szCs w:val="24"/>
              </w:rPr>
              <w:t>Docg</w:t>
            </w:r>
            <w:proofErr w:type="spellEnd"/>
            <w:r w:rsidRPr="00A6673C">
              <w:rPr>
                <w:sz w:val="24"/>
                <w:szCs w:val="24"/>
              </w:rPr>
              <w:t xml:space="preserve"> –</w:t>
            </w:r>
            <w:r w:rsidR="0096632C">
              <w:rPr>
                <w:sz w:val="24"/>
                <w:szCs w:val="24"/>
              </w:rPr>
              <w:t>Contadi Castaldi</w:t>
            </w:r>
          </w:p>
        </w:tc>
        <w:tc>
          <w:tcPr>
            <w:tcW w:w="1275" w:type="dxa"/>
          </w:tcPr>
          <w:p w14:paraId="7E2F3289" w14:textId="682A59BF" w:rsidR="00231489" w:rsidRPr="00064607" w:rsidRDefault="006E0E30" w:rsidP="006E0E3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</w:t>
            </w:r>
            <w:r w:rsidR="0096632C">
              <w:rPr>
                <w:sz w:val="24"/>
                <w:szCs w:val="24"/>
                <w:lang w:val="en-GB"/>
              </w:rPr>
              <w:t>s.a.</w:t>
            </w:r>
          </w:p>
        </w:tc>
        <w:tc>
          <w:tcPr>
            <w:tcW w:w="1083" w:type="dxa"/>
          </w:tcPr>
          <w:p w14:paraId="73B2C094" w14:textId="6804808E" w:rsidR="00231489" w:rsidRPr="00CF6AAD" w:rsidRDefault="00E8169D" w:rsidP="00723CFE">
            <w:pPr>
              <w:jc w:val="center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231489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31489" w:rsidRPr="00CF6AAD">
              <w:rPr>
                <w:bCs/>
                <w:sz w:val="24"/>
                <w:szCs w:val="24"/>
              </w:rPr>
              <w:t>€</w:t>
            </w:r>
          </w:p>
        </w:tc>
      </w:tr>
      <w:tr w:rsidR="00231489" w:rsidRPr="009E2A29" w14:paraId="1B2E8A4C" w14:textId="77777777" w:rsidTr="00723CFE">
        <w:tc>
          <w:tcPr>
            <w:tcW w:w="6658" w:type="dxa"/>
          </w:tcPr>
          <w:p w14:paraId="3FF686E0" w14:textId="061BB04A" w:rsidR="00231489" w:rsidRPr="003D1760" w:rsidRDefault="00231489" w:rsidP="00723CF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D1760">
              <w:rPr>
                <w:b/>
                <w:bCs/>
                <w:sz w:val="20"/>
                <w:szCs w:val="20"/>
                <w:lang w:val="en-GB"/>
              </w:rPr>
              <w:t>(</w:t>
            </w:r>
            <w:r w:rsidR="002C109E">
              <w:rPr>
                <w:b/>
                <w:bCs/>
                <w:sz w:val="20"/>
                <w:szCs w:val="20"/>
                <w:lang w:val="en-GB"/>
              </w:rPr>
              <w:t>80</w:t>
            </w:r>
            <w:r>
              <w:rPr>
                <w:b/>
                <w:bCs/>
                <w:sz w:val="20"/>
                <w:szCs w:val="20"/>
                <w:lang w:val="en-GB"/>
              </w:rPr>
              <w:t>% Chardonnay</w:t>
            </w:r>
            <w:r w:rsidR="002C109E">
              <w:rPr>
                <w:b/>
                <w:bCs/>
                <w:sz w:val="20"/>
                <w:szCs w:val="20"/>
                <w:lang w:val="en-GB"/>
              </w:rPr>
              <w:t>, 10% Pinot Nero, 10% Pinot Bianco</w:t>
            </w:r>
            <w:r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275" w:type="dxa"/>
          </w:tcPr>
          <w:p w14:paraId="6FA108A7" w14:textId="77777777" w:rsidR="00231489" w:rsidRPr="00CF6AAD" w:rsidRDefault="00231489" w:rsidP="00723CF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83" w:type="dxa"/>
          </w:tcPr>
          <w:p w14:paraId="0FD5E13D" w14:textId="77777777" w:rsidR="00231489" w:rsidRPr="00CF6AAD" w:rsidRDefault="00231489" w:rsidP="00723CFE">
            <w:pPr>
              <w:rPr>
                <w:bCs/>
                <w:sz w:val="28"/>
                <w:szCs w:val="28"/>
                <w:lang w:val="en-GB"/>
              </w:rPr>
            </w:pPr>
          </w:p>
        </w:tc>
      </w:tr>
      <w:tr w:rsidR="00231489" w:rsidRPr="00CF6AAD" w14:paraId="2A5523DA" w14:textId="77777777" w:rsidTr="00723CFE">
        <w:tc>
          <w:tcPr>
            <w:tcW w:w="6658" w:type="dxa"/>
          </w:tcPr>
          <w:p w14:paraId="637C54BB" w14:textId="77777777" w:rsidR="00231489" w:rsidRPr="00CF6AAD" w:rsidRDefault="00231489" w:rsidP="0072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Prosecco Di Conegliano Extra Dry </w:t>
            </w:r>
            <w:proofErr w:type="spellStart"/>
            <w:r>
              <w:rPr>
                <w:sz w:val="24"/>
                <w:szCs w:val="24"/>
              </w:rPr>
              <w:t>Docg</w:t>
            </w:r>
            <w:proofErr w:type="spellEnd"/>
            <w:r>
              <w:rPr>
                <w:sz w:val="24"/>
                <w:szCs w:val="24"/>
              </w:rPr>
              <w:t xml:space="preserve"> – S. Giuseppe</w:t>
            </w:r>
          </w:p>
        </w:tc>
        <w:tc>
          <w:tcPr>
            <w:tcW w:w="1275" w:type="dxa"/>
          </w:tcPr>
          <w:p w14:paraId="33CB82F2" w14:textId="1985D097" w:rsidR="00231489" w:rsidRPr="00DA60B1" w:rsidRDefault="00231489" w:rsidP="00723CFE">
            <w:pPr>
              <w:jc w:val="center"/>
              <w:rPr>
                <w:sz w:val="24"/>
                <w:szCs w:val="24"/>
              </w:rPr>
            </w:pPr>
            <w:r w:rsidRPr="00DA60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461D9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216B3ECE" w14:textId="0FC4B429" w:rsidR="00231489" w:rsidRPr="00CF6AAD" w:rsidRDefault="00E8169D" w:rsidP="00723C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4B588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31489" w:rsidRPr="00CF6AAD">
              <w:rPr>
                <w:bCs/>
                <w:sz w:val="24"/>
                <w:szCs w:val="24"/>
              </w:rPr>
              <w:t>€</w:t>
            </w:r>
          </w:p>
        </w:tc>
      </w:tr>
      <w:tr w:rsidR="00231489" w:rsidRPr="00CF6AAD" w14:paraId="1B56E6FD" w14:textId="77777777" w:rsidTr="00723CFE">
        <w:tc>
          <w:tcPr>
            <w:tcW w:w="6658" w:type="dxa"/>
          </w:tcPr>
          <w:p w14:paraId="1F4D32D2" w14:textId="77777777" w:rsidR="00231489" w:rsidRPr="003D1760" w:rsidRDefault="00231489" w:rsidP="00723CFE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(100% Glera</w:t>
            </w:r>
            <w:r w:rsidRPr="003D1760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275" w:type="dxa"/>
          </w:tcPr>
          <w:p w14:paraId="6FA366D9" w14:textId="77777777" w:rsidR="00231489" w:rsidRPr="00CF6AAD" w:rsidRDefault="00231489" w:rsidP="00723CF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83" w:type="dxa"/>
          </w:tcPr>
          <w:p w14:paraId="6AAD7463" w14:textId="77777777" w:rsidR="00231489" w:rsidRPr="00CF6AAD" w:rsidRDefault="00231489" w:rsidP="00723CFE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25967E24" w14:textId="34581222" w:rsidR="00766FB2" w:rsidRDefault="00E8169D" w:rsidP="00766FB2">
      <w:pPr>
        <w:tabs>
          <w:tab w:val="left" w:pos="7170"/>
          <w:tab w:val="left" w:pos="8490"/>
        </w:tabs>
        <w:spacing w:after="0"/>
        <w:rPr>
          <w:sz w:val="24"/>
          <w:szCs w:val="24"/>
          <w:lang w:val="en-GB"/>
        </w:rPr>
      </w:pPr>
      <w:bookmarkStart w:id="0" w:name="_Hlk135303669"/>
      <w:r>
        <w:rPr>
          <w:sz w:val="24"/>
          <w:szCs w:val="24"/>
          <w:lang w:val="en-GB"/>
        </w:rPr>
        <w:t xml:space="preserve"> </w:t>
      </w:r>
      <w:bookmarkStart w:id="1" w:name="_Hlk135303737"/>
      <w:r w:rsidRPr="00E8169D">
        <w:rPr>
          <w:sz w:val="24"/>
          <w:szCs w:val="24"/>
          <w:lang w:val="en-GB"/>
        </w:rPr>
        <w:t xml:space="preserve">Maximum Blanc de Blanc- Ferrari </w:t>
      </w:r>
      <w:proofErr w:type="spellStart"/>
      <w:r w:rsidRPr="00E8169D">
        <w:rPr>
          <w:sz w:val="24"/>
          <w:szCs w:val="24"/>
          <w:lang w:val="en-GB"/>
        </w:rPr>
        <w:t>Lunelli</w:t>
      </w:r>
      <w:proofErr w:type="spellEnd"/>
      <w:r w:rsidR="00766FB2">
        <w:rPr>
          <w:sz w:val="24"/>
          <w:szCs w:val="24"/>
          <w:lang w:val="en-GB"/>
        </w:rPr>
        <w:tab/>
        <w:t xml:space="preserve">s.a.                </w:t>
      </w:r>
      <w:bookmarkEnd w:id="1"/>
      <w:r w:rsidR="00766FB2">
        <w:rPr>
          <w:sz w:val="24"/>
          <w:szCs w:val="24"/>
          <w:lang w:val="en-GB"/>
        </w:rPr>
        <w:t>8€</w:t>
      </w:r>
    </w:p>
    <w:p w14:paraId="6FE83666" w14:textId="55F78B84" w:rsidR="00231489" w:rsidRPr="00E8169D" w:rsidRDefault="00E8169D" w:rsidP="00766FB2">
      <w:pPr>
        <w:tabs>
          <w:tab w:val="left" w:pos="7170"/>
        </w:tabs>
        <w:spacing w:after="0"/>
        <w:rPr>
          <w:sz w:val="24"/>
          <w:szCs w:val="24"/>
          <w:lang w:val="en-GB"/>
        </w:rPr>
      </w:pPr>
      <w:r>
        <w:rPr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>(100% Chardonnay)</w:t>
      </w:r>
      <w:r>
        <w:rPr>
          <w:sz w:val="24"/>
          <w:szCs w:val="24"/>
          <w:lang w:val="en-GB"/>
        </w:rPr>
        <w:tab/>
        <w:t xml:space="preserve">                 </w:t>
      </w:r>
    </w:p>
    <w:bookmarkEnd w:id="0"/>
    <w:p w14:paraId="58D84C57" w14:textId="77777777" w:rsidR="00E8169D" w:rsidRDefault="00E8169D" w:rsidP="004455C7">
      <w:pPr>
        <w:rPr>
          <w:sz w:val="28"/>
          <w:szCs w:val="28"/>
          <w:lang w:val="en-GB"/>
        </w:rPr>
      </w:pPr>
    </w:p>
    <w:p w14:paraId="7FF1D998" w14:textId="7C35ABB4" w:rsidR="00CA37F8" w:rsidRDefault="00006363" w:rsidP="00A50657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</w:t>
      </w:r>
      <w:r w:rsidR="00231489" w:rsidRPr="003D1760">
        <w:rPr>
          <w:b/>
          <w:bCs/>
          <w:sz w:val="28"/>
          <w:szCs w:val="28"/>
          <w:lang w:val="en-GB"/>
        </w:rPr>
        <w:t>Bianc</w:t>
      </w:r>
      <w:r>
        <w:rPr>
          <w:b/>
          <w:bCs/>
          <w:sz w:val="28"/>
          <w:szCs w:val="28"/>
          <w:lang w:val="en-GB"/>
        </w:rPr>
        <w:t>o</w:t>
      </w:r>
    </w:p>
    <w:p w14:paraId="28E15252" w14:textId="39C268BF" w:rsidR="00CA37F8" w:rsidRDefault="00CA37F8" w:rsidP="00CA37F8">
      <w:pPr>
        <w:spacing w:after="0"/>
        <w:rPr>
          <w:sz w:val="24"/>
          <w:szCs w:val="24"/>
        </w:rPr>
      </w:pPr>
      <w:r w:rsidRPr="00CA37F8">
        <w:rPr>
          <w:sz w:val="24"/>
          <w:szCs w:val="24"/>
        </w:rPr>
        <w:t xml:space="preserve">   </w:t>
      </w:r>
      <w:proofErr w:type="spellStart"/>
      <w:r w:rsidRPr="00CA37F8">
        <w:rPr>
          <w:sz w:val="24"/>
          <w:szCs w:val="24"/>
        </w:rPr>
        <w:t>Rivaner</w:t>
      </w:r>
      <w:proofErr w:type="spellEnd"/>
      <w:r w:rsidRPr="00CA37F8">
        <w:rPr>
          <w:sz w:val="24"/>
          <w:szCs w:val="24"/>
        </w:rPr>
        <w:t xml:space="preserve"> </w:t>
      </w:r>
      <w:proofErr w:type="spellStart"/>
      <w:r w:rsidRPr="00CA37F8">
        <w:rPr>
          <w:sz w:val="24"/>
          <w:szCs w:val="24"/>
        </w:rPr>
        <w:t>Qualitatwein</w:t>
      </w:r>
      <w:proofErr w:type="spellEnd"/>
      <w:r w:rsidRPr="00CA37F8">
        <w:rPr>
          <w:sz w:val="24"/>
          <w:szCs w:val="24"/>
        </w:rPr>
        <w:t xml:space="preserve"> </w:t>
      </w:r>
      <w:proofErr w:type="spellStart"/>
      <w:r w:rsidRPr="00CA37F8">
        <w:rPr>
          <w:sz w:val="24"/>
          <w:szCs w:val="24"/>
        </w:rPr>
        <w:t>trocken</w:t>
      </w:r>
      <w:proofErr w:type="spellEnd"/>
      <w:r>
        <w:rPr>
          <w:sz w:val="24"/>
          <w:szCs w:val="24"/>
        </w:rPr>
        <w:t xml:space="preserve">- Villa </w:t>
      </w:r>
      <w:proofErr w:type="spellStart"/>
      <w:r>
        <w:rPr>
          <w:sz w:val="24"/>
          <w:szCs w:val="24"/>
        </w:rPr>
        <w:t>Gutemberg</w:t>
      </w:r>
      <w:proofErr w:type="spellEnd"/>
      <w:r w:rsidRPr="00CA37F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2021                </w:t>
      </w:r>
      <w:r w:rsidRPr="00CA37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A37F8">
        <w:rPr>
          <w:sz w:val="24"/>
          <w:szCs w:val="24"/>
        </w:rPr>
        <w:t>7</w:t>
      </w:r>
      <w:r>
        <w:rPr>
          <w:sz w:val="24"/>
          <w:szCs w:val="24"/>
        </w:rPr>
        <w:t>€</w:t>
      </w:r>
    </w:p>
    <w:p w14:paraId="1A12308A" w14:textId="794E67BE" w:rsidR="00CA37F8" w:rsidRDefault="00CA37F8" w:rsidP="00CA37F8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(100% </w:t>
      </w:r>
      <w:proofErr w:type="spellStart"/>
      <w:r>
        <w:rPr>
          <w:b/>
          <w:bCs/>
          <w:sz w:val="20"/>
          <w:szCs w:val="20"/>
        </w:rPr>
        <w:t>Rivaner</w:t>
      </w:r>
      <w:proofErr w:type="spellEnd"/>
      <w:r>
        <w:rPr>
          <w:b/>
          <w:bCs/>
          <w:sz w:val="20"/>
          <w:szCs w:val="20"/>
        </w:rPr>
        <w:t>)</w:t>
      </w:r>
    </w:p>
    <w:p w14:paraId="7F57C1CA" w14:textId="46DE8B1F" w:rsidR="00E8169D" w:rsidRPr="00E8169D" w:rsidRDefault="00E8169D" w:rsidP="00E8169D">
      <w:pPr>
        <w:tabs>
          <w:tab w:val="left" w:pos="7050"/>
          <w:tab w:val="left" w:pos="8400"/>
        </w:tabs>
        <w:spacing w:after="0"/>
        <w:rPr>
          <w:sz w:val="24"/>
          <w:szCs w:val="24"/>
        </w:rPr>
      </w:pPr>
      <w:bookmarkStart w:id="2" w:name="_Hlk135303802"/>
      <w:r>
        <w:rPr>
          <w:sz w:val="24"/>
          <w:szCs w:val="24"/>
        </w:rPr>
        <w:t xml:space="preserve">   Berg Pinot Bianco 2020- </w:t>
      </w:r>
      <w:proofErr w:type="spellStart"/>
      <w:r>
        <w:rPr>
          <w:sz w:val="24"/>
          <w:szCs w:val="24"/>
        </w:rPr>
        <w:t>Colterenzio</w:t>
      </w:r>
      <w:proofErr w:type="spellEnd"/>
      <w:r>
        <w:rPr>
          <w:sz w:val="24"/>
          <w:szCs w:val="24"/>
        </w:rPr>
        <w:t xml:space="preserve">                                                            2020</w:t>
      </w:r>
      <w:bookmarkEnd w:id="2"/>
      <w:r>
        <w:rPr>
          <w:sz w:val="24"/>
          <w:szCs w:val="24"/>
        </w:rPr>
        <w:tab/>
        <w:t>6€</w:t>
      </w:r>
    </w:p>
    <w:p w14:paraId="670A7273" w14:textId="77777777" w:rsidR="00E8169D" w:rsidRDefault="0003034D" w:rsidP="00CA37F8">
      <w:pPr>
        <w:spacing w:after="0"/>
        <w:rPr>
          <w:b/>
          <w:bCs/>
          <w:sz w:val="20"/>
          <w:szCs w:val="20"/>
        </w:rPr>
      </w:pPr>
      <w:r w:rsidRPr="0003034D">
        <w:rPr>
          <w:sz w:val="24"/>
          <w:szCs w:val="24"/>
        </w:rPr>
        <w:t xml:space="preserve">   </w:t>
      </w:r>
      <w:r w:rsidR="00E8169D" w:rsidRPr="00E8169D">
        <w:rPr>
          <w:b/>
          <w:bCs/>
          <w:sz w:val="20"/>
          <w:szCs w:val="20"/>
        </w:rPr>
        <w:t>(100% Pinot Bianco)</w:t>
      </w:r>
      <w:r w:rsidRPr="00E8169D">
        <w:rPr>
          <w:b/>
          <w:bCs/>
          <w:sz w:val="20"/>
          <w:szCs w:val="20"/>
        </w:rPr>
        <w:t xml:space="preserve">           </w:t>
      </w:r>
    </w:p>
    <w:p w14:paraId="5BB621EF" w14:textId="74972F9C" w:rsidR="00231489" w:rsidRPr="00E8169D" w:rsidRDefault="0003034D" w:rsidP="00CA37F8">
      <w:pPr>
        <w:spacing w:after="0"/>
        <w:rPr>
          <w:b/>
          <w:bCs/>
          <w:sz w:val="20"/>
          <w:szCs w:val="20"/>
        </w:rPr>
      </w:pPr>
      <w:r w:rsidRPr="00E8169D">
        <w:rPr>
          <w:b/>
          <w:bCs/>
          <w:sz w:val="20"/>
          <w:szCs w:val="20"/>
        </w:rPr>
        <w:t xml:space="preserve">    </w:t>
      </w:r>
    </w:p>
    <w:tbl>
      <w:tblPr>
        <w:tblStyle w:val="Grigliatabella"/>
        <w:tblW w:w="1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8"/>
        <w:gridCol w:w="222"/>
        <w:gridCol w:w="222"/>
      </w:tblGrid>
      <w:tr w:rsidR="00231489" w:rsidRPr="00CF6AAD" w14:paraId="5752264C" w14:textId="77777777" w:rsidTr="00E8169D">
        <w:tc>
          <w:tcPr>
            <w:tcW w:w="10708" w:type="dxa"/>
          </w:tcPr>
          <w:tbl>
            <w:tblPr>
              <w:tblW w:w="104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2"/>
              <w:gridCol w:w="465"/>
              <w:gridCol w:w="287"/>
              <w:gridCol w:w="687"/>
              <w:gridCol w:w="241"/>
              <w:gridCol w:w="270"/>
              <w:gridCol w:w="906"/>
              <w:gridCol w:w="2056"/>
              <w:gridCol w:w="245"/>
              <w:gridCol w:w="373"/>
            </w:tblGrid>
            <w:tr w:rsidR="00A040E2" w:rsidRPr="00A040E2" w14:paraId="7FE80155" w14:textId="6360AB48" w:rsidTr="00A040E2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D4162F" w14:textId="4C55BC05" w:rsidR="00E8169D" w:rsidRDefault="00231489" w:rsidP="00A040E2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D1760">
                    <w:rPr>
                      <w:b/>
                      <w:bCs/>
                      <w:sz w:val="28"/>
                      <w:szCs w:val="28"/>
                    </w:rPr>
                    <w:t>Ross</w:t>
                  </w:r>
                  <w:r w:rsidR="00006363">
                    <w:rPr>
                      <w:b/>
                      <w:bCs/>
                      <w:sz w:val="28"/>
                      <w:szCs w:val="28"/>
                    </w:rPr>
                    <w:t>o</w:t>
                  </w:r>
                </w:p>
                <w:p w14:paraId="275D9624" w14:textId="77777777" w:rsidR="00E8169D" w:rsidRDefault="00E8169D" w:rsidP="00A040E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</w:p>
                <w:p w14:paraId="7A613136" w14:textId="4563F93E" w:rsidR="00A040E2" w:rsidRPr="00A040E2" w:rsidRDefault="00A040E2" w:rsidP="00A040E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040E2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Bourgogne</w:t>
                  </w:r>
                  <w:proofErr w:type="spellEnd"/>
                  <w:r w:rsidRPr="00A040E2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 xml:space="preserve"> Cote D'Or Rouge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A9D169" w14:textId="77777777" w:rsidR="00A040E2" w:rsidRPr="00A040E2" w:rsidRDefault="00A040E2" w:rsidP="00A040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A040E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D39F74" w14:textId="77777777" w:rsidR="00A040E2" w:rsidRPr="00A040E2" w:rsidRDefault="00A040E2" w:rsidP="00A040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A040E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991E27" w14:textId="434AE5A0" w:rsidR="00A040E2" w:rsidRPr="00A040E2" w:rsidRDefault="00A040E2" w:rsidP="00A040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 xml:space="preserve">                    </w:t>
                  </w:r>
                  <w:r w:rsidRPr="00A040E2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2020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0267F22" w14:textId="2D674BB0" w:rsidR="00A040E2" w:rsidRPr="00A040E2" w:rsidRDefault="00A040E2" w:rsidP="00A040E2">
                  <w:pPr>
                    <w:spacing w:after="0" w:line="240" w:lineRule="auto"/>
                    <w:ind w:left="428" w:hanging="428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 xml:space="preserve">     </w:t>
                  </w:r>
                  <w:r w:rsidR="00E8169D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 xml:space="preserve"> 8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€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0E97C399" w14:textId="77777777" w:rsidR="00A040E2" w:rsidRPr="00A040E2" w:rsidRDefault="00A040E2" w:rsidP="00A040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040E2" w:rsidRPr="00A040E2" w14:paraId="25C694A5" w14:textId="6F378145" w:rsidTr="00A040E2">
              <w:trPr>
                <w:gridAfter w:val="1"/>
                <w:wAfter w:w="373" w:type="dxa"/>
                <w:trHeight w:val="300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2880CC0" w14:textId="64387B43" w:rsidR="00A040E2" w:rsidRPr="00A040E2" w:rsidRDefault="00A040E2" w:rsidP="00A040E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it-IT"/>
                    </w:rPr>
                  </w:pPr>
                  <w:bookmarkStart w:id="3" w:name="_Hlk134204314"/>
                  <w:r w:rsidRPr="00A040E2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it-IT"/>
                    </w:rPr>
                    <w:t>(100%Pinot Noir)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5DC065" w14:textId="77777777" w:rsidR="00A040E2" w:rsidRPr="00A040E2" w:rsidRDefault="00A040E2" w:rsidP="00A040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A040E2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AAC7B2" w14:textId="77777777" w:rsidR="00A040E2" w:rsidRPr="00A040E2" w:rsidRDefault="00A040E2" w:rsidP="00A040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A040E2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BBE2CF" w14:textId="77777777" w:rsidR="00A040E2" w:rsidRPr="00A040E2" w:rsidRDefault="00A040E2" w:rsidP="00A040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r w:rsidRPr="00A040E2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F915D0" w14:textId="77777777" w:rsidR="00A040E2" w:rsidRPr="00A040E2" w:rsidRDefault="00A040E2" w:rsidP="00A040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r w:rsidRPr="00A040E2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2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3F673937" w14:textId="77777777" w:rsidR="00A040E2" w:rsidRPr="00A040E2" w:rsidRDefault="00A040E2" w:rsidP="00A040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bookmarkEnd w:id="3"/>
          </w:tbl>
          <w:p w14:paraId="4F16F513" w14:textId="06CCC6D3" w:rsidR="00231489" w:rsidRPr="003D1760" w:rsidRDefault="00231489" w:rsidP="00723CFE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2" w:type="dxa"/>
          </w:tcPr>
          <w:p w14:paraId="3EC4A68E" w14:textId="346E4EAB" w:rsidR="00231489" w:rsidRPr="003D1760" w:rsidRDefault="00231489" w:rsidP="00A040E2">
            <w:pPr>
              <w:ind w:left="159"/>
              <w:rPr>
                <w:sz w:val="24"/>
                <w:szCs w:val="24"/>
                <w:lang w:val="en-GB"/>
              </w:rPr>
            </w:pPr>
          </w:p>
        </w:tc>
        <w:tc>
          <w:tcPr>
            <w:tcW w:w="222" w:type="dxa"/>
          </w:tcPr>
          <w:p w14:paraId="19366876" w14:textId="0D5296C2" w:rsidR="00231489" w:rsidRPr="00CF6AAD" w:rsidRDefault="00231489" w:rsidP="00723CFE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70A769B2" w14:textId="77777777" w:rsidR="00E8169D" w:rsidRDefault="00E8169D" w:rsidP="0003034D">
      <w:pPr>
        <w:spacing w:after="0"/>
        <w:rPr>
          <w:sz w:val="24"/>
          <w:szCs w:val="24"/>
        </w:rPr>
      </w:pPr>
    </w:p>
    <w:p w14:paraId="4C087DCA" w14:textId="101AD699" w:rsidR="00A10266" w:rsidRPr="0003034D" w:rsidRDefault="0003034D" w:rsidP="000303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03034D">
        <w:rPr>
          <w:sz w:val="24"/>
          <w:szCs w:val="24"/>
        </w:rPr>
        <w:t>Bourgogne</w:t>
      </w:r>
      <w:proofErr w:type="spellEnd"/>
      <w:r w:rsidRPr="0003034D">
        <w:rPr>
          <w:sz w:val="24"/>
          <w:szCs w:val="24"/>
        </w:rPr>
        <w:t xml:space="preserve"> Pinot Noir- </w:t>
      </w:r>
      <w:proofErr w:type="spellStart"/>
      <w:r w:rsidRPr="0003034D">
        <w:rPr>
          <w:sz w:val="24"/>
          <w:szCs w:val="24"/>
        </w:rPr>
        <w:t>Patriarche</w:t>
      </w:r>
      <w:proofErr w:type="spellEnd"/>
      <w:r w:rsidRPr="0003034D">
        <w:rPr>
          <w:sz w:val="24"/>
          <w:szCs w:val="24"/>
        </w:rPr>
        <w:tab/>
        <w:t xml:space="preserve">                                                              2020                10</w:t>
      </w:r>
      <w:r>
        <w:rPr>
          <w:sz w:val="24"/>
          <w:szCs w:val="24"/>
        </w:rPr>
        <w:t>€</w:t>
      </w:r>
    </w:p>
    <w:p w14:paraId="1427BCA0" w14:textId="4A1A2B53" w:rsidR="00A617DF" w:rsidRPr="0003034D" w:rsidRDefault="0003034D" w:rsidP="0037246A">
      <w:pPr>
        <w:rPr>
          <w:b/>
          <w:bCs/>
          <w:sz w:val="20"/>
          <w:szCs w:val="20"/>
        </w:rPr>
      </w:pPr>
      <w:r w:rsidRPr="0003034D">
        <w:rPr>
          <w:b/>
          <w:bCs/>
          <w:sz w:val="20"/>
          <w:szCs w:val="20"/>
        </w:rPr>
        <w:t xml:space="preserve">   (100%Pinot Noir)</w:t>
      </w:r>
    </w:p>
    <w:p w14:paraId="0FFA13D3" w14:textId="77777777" w:rsidR="002B0B92" w:rsidRDefault="00FF2593" w:rsidP="0037246A">
      <w:r>
        <w:t xml:space="preserve">                                                                                    </w:t>
      </w:r>
    </w:p>
    <w:p w14:paraId="6A243137" w14:textId="77777777" w:rsidR="002B0B92" w:rsidRDefault="002B0B92" w:rsidP="0037246A"/>
    <w:p w14:paraId="3221AF17" w14:textId="77777777" w:rsidR="002B0B92" w:rsidRDefault="002B0B92" w:rsidP="0037246A"/>
    <w:p w14:paraId="24D3CB06" w14:textId="77777777" w:rsidR="002B0B92" w:rsidRDefault="002B0B92" w:rsidP="0037246A"/>
    <w:p w14:paraId="306611A9" w14:textId="77777777" w:rsidR="002B0B92" w:rsidRDefault="002B0B92" w:rsidP="0037246A"/>
    <w:p w14:paraId="2D79EA17" w14:textId="77777777" w:rsidR="002B0B92" w:rsidRDefault="002B0B92" w:rsidP="0037246A"/>
    <w:p w14:paraId="13A9DCFB" w14:textId="1F341588" w:rsidR="000268D1" w:rsidRDefault="000268D1" w:rsidP="0037246A"/>
    <w:p w14:paraId="2C2AB762" w14:textId="7BDFA36F" w:rsidR="00B57BFE" w:rsidRDefault="00B57BFE" w:rsidP="0037246A"/>
    <w:p w14:paraId="4D8DD4DE" w14:textId="0ACA2A7D" w:rsidR="002E08E6" w:rsidRDefault="002E08E6" w:rsidP="0037246A"/>
    <w:p w14:paraId="08CCBEC0" w14:textId="31BE8E36" w:rsidR="00B460DC" w:rsidRDefault="00B460DC" w:rsidP="0037246A"/>
    <w:p w14:paraId="76628BE0" w14:textId="3D9CFD8C" w:rsidR="00B460DC" w:rsidRDefault="00B460DC" w:rsidP="0037246A"/>
    <w:tbl>
      <w:tblPr>
        <w:tblW w:w="10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3841"/>
        <w:gridCol w:w="2237"/>
        <w:gridCol w:w="1175"/>
        <w:gridCol w:w="959"/>
        <w:gridCol w:w="959"/>
      </w:tblGrid>
      <w:tr w:rsidR="002E08E6" w:rsidRPr="002E08E6" w14:paraId="688031F8" w14:textId="77777777" w:rsidTr="002E08E6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366A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243F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BOLLICINE 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776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982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212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C13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51B40F72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F2E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57E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6BFE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F41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250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2AC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7C48ACBA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606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4C8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Bellavista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57A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Erbusco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19C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(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Bs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A48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1E8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1B4B1E9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68A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Mg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6F66F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Extrabrut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Pas </w:t>
            </w:r>
            <w:proofErr w:type="spellStart"/>
            <w:proofErr w:type="gram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Operè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8CE6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3033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FE90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195</w:t>
            </w:r>
          </w:p>
        </w:tc>
      </w:tr>
      <w:tr w:rsidR="002E08E6" w:rsidRPr="002E08E6" w14:paraId="5658115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3C2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C9D7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(65% Chardonnay, 35% Pinot Nero)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107F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C4C3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431D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6BD12850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1E76" w14:textId="78F4F624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8319371" wp14:editId="12FC6D2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38100" t="38100" r="57150" b="57150"/>
                      <wp:wrapNone/>
                      <wp:docPr id="5" name="Input penna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4ED744-C724-4B46-AEAB-7F7D3796CB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8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360" cy="360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5" name="Input penna 4">
                                    <a:extLst>
                                      <a:ext uri="{FF2B5EF4-FFF2-40B4-BE49-F238E27FC236}">
                                        <a16:creationId xmlns:a16="http://schemas.microsoft.com/office/drawing/2014/main" id="{EB4ED744-C724-4B46-AEAB-7F7D3796CB7B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9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2084760" y="687240"/>
                                    <a:ext cx="18000" cy="180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1FA33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5" o:spid="_x0000_s1026" type="#_x0000_t75" style="position:absolute;margin-left:30.05pt;margin-top:-.7pt;width:1.4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">
                      <v:imagedata r:id="rId10" o:title="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E08E6" w:rsidRPr="002E08E6" w14:paraId="3390F9F0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33EE7" w14:textId="77777777" w:rsidR="002E08E6" w:rsidRPr="002E08E6" w:rsidRDefault="002E08E6" w:rsidP="002E08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E08E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Mg</w:t>
                  </w:r>
                </w:p>
              </w:tc>
            </w:tr>
          </w:tbl>
          <w:p w14:paraId="5BD133BE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AEBC6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Brut Alma Grand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Cuvee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3C60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1A04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s.a.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E056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115</w:t>
            </w:r>
          </w:p>
        </w:tc>
      </w:tr>
      <w:tr w:rsidR="002E08E6" w:rsidRPr="002E08E6" w14:paraId="36DC5D52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693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643D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(77% Chardonnay, 22% Pinot Nero, 1% Pinot Bianco)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4900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633F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5236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247AEE8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D50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D36E6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Brut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Saten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FE8B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FF2D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543E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85</w:t>
            </w:r>
          </w:p>
        </w:tc>
      </w:tr>
      <w:tr w:rsidR="002E08E6" w:rsidRPr="002E08E6" w14:paraId="710DD29B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835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37ED6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Chardonnay)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5AB5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BDD8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EA70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9FA8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26A56E0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66E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9FA58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Franciacorta Brut Vittorio Moretti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5EBE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86A3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FA3A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185</w:t>
            </w:r>
          </w:p>
        </w:tc>
      </w:tr>
      <w:tr w:rsidR="002E08E6" w:rsidRPr="002E08E6" w14:paraId="06E1EA58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8C6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A5743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(58% Chardonnay, 42% pinot nero)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2967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3D15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1C1B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4A35D17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E96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2713C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Brut Rose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'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EC99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8619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4156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85</w:t>
            </w:r>
          </w:p>
        </w:tc>
      </w:tr>
      <w:tr w:rsidR="002E08E6" w:rsidRPr="002E08E6" w14:paraId="61E215A4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427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F4AE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(62% Chardonnay, 38% Pinot Nero)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8ABC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2A57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1CA1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779E9E1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0D2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612BD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Brut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Rosè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9D5B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9C83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3D3C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070A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88</w:t>
            </w:r>
          </w:p>
        </w:tc>
      </w:tr>
      <w:tr w:rsidR="002E08E6" w:rsidRPr="002E08E6" w14:paraId="678F7844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E57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ADB3B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(59% Chardonnay,41% Pinot Nero)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932B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B468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CD39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170ACB7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AC2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6F9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BD04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1A4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9E6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F7C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500C95AA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47D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7C2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Contadi Castaldi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4EC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Adro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AA8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(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Bs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723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41A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5ADB86C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725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DA721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Brut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1A54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EA49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CB16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s.a.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ED55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38</w:t>
            </w:r>
          </w:p>
        </w:tc>
      </w:tr>
      <w:tr w:rsidR="002E08E6" w:rsidRPr="002E08E6" w14:paraId="18CFA013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88A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F859F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(80% Chardonnay,10% Pinot Nero,10% Pinot Bianco)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5E54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9975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F56B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499961ED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C5B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96B3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Saten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2511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D460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46B9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11D2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45</w:t>
            </w:r>
          </w:p>
        </w:tc>
      </w:tr>
      <w:tr w:rsidR="002E08E6" w:rsidRPr="002E08E6" w14:paraId="41AB13A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906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56D19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Chardonnay)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710B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995B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0BD9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6CB8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1C722282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88B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2C447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Blànc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08B9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7273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87E9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E1CC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38</w:t>
            </w:r>
          </w:p>
        </w:tc>
      </w:tr>
      <w:tr w:rsidR="002E08E6" w:rsidRPr="002E08E6" w14:paraId="37D44D2A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9B8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4B29A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(50% Chardonnay, 50% Pinot Bianco)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498C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52A0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97F4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55F82C00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089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37BDF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Pinònero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Natura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3ECE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36FE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87D3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55</w:t>
            </w:r>
          </w:p>
        </w:tc>
      </w:tr>
      <w:tr w:rsidR="002E08E6" w:rsidRPr="002E08E6" w14:paraId="33D7A7D6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DC6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15F65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Pinot Nero)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5941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DF2A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26CB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0D0D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7BEB3A4E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824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8A6DA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Saten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5B09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38D6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59E3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4458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45</w:t>
            </w:r>
          </w:p>
        </w:tc>
      </w:tr>
      <w:tr w:rsidR="002E08E6" w:rsidRPr="002E08E6" w14:paraId="3F48D686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B76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FAD39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Chardonnay)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54B4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4FDD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BEDC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E247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51291D7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AA7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B9F7A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Brut Rose'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2074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D0CD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s.a.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3B30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45</w:t>
            </w:r>
          </w:p>
        </w:tc>
      </w:tr>
      <w:tr w:rsidR="002E08E6" w:rsidRPr="002E08E6" w14:paraId="7C70C999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4D7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7D12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((65% Chardonnay, 35% Pinot Nero)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EC55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5791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3431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40E0558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FE6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666CC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26E7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564B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66A7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F663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1A7B16C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A27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60B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Monzio Compagnoni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151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Adro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C73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(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Bs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0A6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FC9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53BD9B99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8A6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C2BA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Brut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43E4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785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6F4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314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45</w:t>
            </w:r>
          </w:p>
        </w:tc>
      </w:tr>
      <w:tr w:rsidR="002E08E6" w:rsidRPr="002E08E6" w14:paraId="36DC894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28A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7F7B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(80% Chardonnay, 20% Pinot Nero)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671B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2CF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7F8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5EBF136F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5E5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7C94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Saten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1F39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7EE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7DA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450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45</w:t>
            </w:r>
          </w:p>
        </w:tc>
      </w:tr>
      <w:tr w:rsidR="002E08E6" w:rsidRPr="002E08E6" w14:paraId="20913006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71F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3A5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Chardonnay)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5133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03A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9CF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A41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2A7620E2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2C4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B47F5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Extrabrut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4434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5698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F755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5046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45</w:t>
            </w:r>
          </w:p>
        </w:tc>
      </w:tr>
      <w:tr w:rsidR="002E08E6" w:rsidRPr="002E08E6" w14:paraId="5050A15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4C8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D9DE1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(50% Chardonnay, 50% Pinot Nero)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EA6B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E9C7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6315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74498CDB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62C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D530E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Extrabrut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7E7D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7412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B9D8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749D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45</w:t>
            </w:r>
          </w:p>
        </w:tc>
      </w:tr>
      <w:tr w:rsidR="002E08E6" w:rsidRPr="002E08E6" w14:paraId="0456FB16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AB3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E27FC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(50% Chardonnay, 50% Pinot Nero)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0C19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EBB6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8558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7E52D0E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2DF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E642C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Rose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5BBD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4B28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1A31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A45C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48</w:t>
            </w:r>
          </w:p>
        </w:tc>
      </w:tr>
      <w:tr w:rsidR="002E08E6" w:rsidRPr="002E08E6" w14:paraId="026450F0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4AC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5F561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(80% Pinot Nero, 20% Chardonnay)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38DD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43CE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149A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00B141BF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A78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5DE69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Rosè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23B3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7458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28ED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E257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48</w:t>
            </w:r>
          </w:p>
        </w:tc>
      </w:tr>
      <w:tr w:rsidR="002E08E6" w:rsidRPr="002E08E6" w14:paraId="4D80D29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F03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42251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(80% Pinot Nero, 20% Chardonnay)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5275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3601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9D72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19E208A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73E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AFDC0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Riserva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Blanc </w:t>
            </w:r>
            <w:proofErr w:type="gram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de 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NoirBrut</w:t>
            </w:r>
            <w:proofErr w:type="spellEnd"/>
            <w:proofErr w:type="gram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Nature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5807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F688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89A3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60</w:t>
            </w:r>
          </w:p>
        </w:tc>
      </w:tr>
      <w:tr w:rsidR="002E08E6" w:rsidRPr="002E08E6" w14:paraId="29AE1942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B72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812E7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Pinot Nero)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9FE4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E071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213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E6B1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76C597A3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C7A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20D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BE43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F37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285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AB7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628D615F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520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F21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39C3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C18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7A7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DF7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4B90D8B3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597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2AC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5B93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DCF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8D6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A5A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716E13D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2D9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9B5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 Del bosco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607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Erbusco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BB7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(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Bs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50B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6FA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4C92DE4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10B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Mg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96497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Cuvee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Prestige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4CC3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B789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s.a.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E9A5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110</w:t>
            </w:r>
          </w:p>
        </w:tc>
      </w:tr>
      <w:tr w:rsidR="002E08E6" w:rsidRPr="002E08E6" w14:paraId="51C7ACB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52B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3B815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(Chardonnay 75%, Pinot Nero 15%, Pinot Bianco 10%</w:t>
            </w: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9E9E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F088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6F31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0EF37D39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C4A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9B173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Cuvee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Prestige ed.45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97BF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4AD5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s.a.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B6FF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58</w:t>
            </w:r>
          </w:p>
        </w:tc>
      </w:tr>
      <w:tr w:rsidR="002E08E6" w:rsidRPr="002E08E6" w14:paraId="24CF4484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BE6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09FA7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(82% Chardonnay, 16,5% Pinot Nero, 1,5% Pinot Bianco)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9BDE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6566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C817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4B1DEC63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3BB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3CB6C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Vintage Collection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Saten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FD65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D7A1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121E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88</w:t>
            </w:r>
          </w:p>
        </w:tc>
      </w:tr>
      <w:tr w:rsidR="002E08E6" w:rsidRPr="002E08E6" w14:paraId="274CA92A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738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6A230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Chardonnay)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25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08B8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4DAF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0D5F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37D45380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7AA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88D65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Vintage Collection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Dosage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Zero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53A0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FEC5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9CE1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88</w:t>
            </w:r>
          </w:p>
        </w:tc>
      </w:tr>
      <w:tr w:rsidR="002E08E6" w:rsidRPr="002E08E6" w14:paraId="72A2E4C2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14B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C7C30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(Chardonnay 76%, Pinot Nero 16%, Pinot Bianco 8%)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51C0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FE85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04DB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123F2B3D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E0E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71CFE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Vintage Collection Extra Brut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007B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5410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CE7A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88</w:t>
            </w:r>
          </w:p>
        </w:tc>
      </w:tr>
      <w:tr w:rsidR="002E08E6" w:rsidRPr="002E08E6" w14:paraId="358FFD8F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808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18BD1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(Chardonnay 65%, Pinot Nero 29%, Pinot Bianco 6%)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DA36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33F8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9CB7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22056646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228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D76A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Vintage Collection Brut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CDE9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5555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729A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88</w:t>
            </w:r>
          </w:p>
        </w:tc>
      </w:tr>
      <w:tr w:rsidR="002E08E6" w:rsidRPr="002E08E6" w14:paraId="4F60EDB3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624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3DEEA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(Chardonnay 55%, Pinot Nero 30%, Pinot Bianco 15%)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B756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495D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5184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4F3E50C9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D5A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12C09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Riserva Anna Maria Clementi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3151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DA3B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EADC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220</w:t>
            </w:r>
          </w:p>
        </w:tc>
      </w:tr>
      <w:tr w:rsidR="002E08E6" w:rsidRPr="002E08E6" w14:paraId="6DFACC6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1B8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27164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(Chardonnay 55%, Pinot Bianco 25%, Pinot Nero 20%)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4EC6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D4A6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B893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0878B5E4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8C3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1FD75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Riserva Anna Maria Clementi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53A2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5FE4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7F40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220</w:t>
            </w:r>
          </w:p>
        </w:tc>
      </w:tr>
      <w:tr w:rsidR="002E08E6" w:rsidRPr="002E08E6" w14:paraId="3B2A75C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920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D7BE6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(76% Chardonnay, 15% Pinot Nero,9% Pinot Bianco)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7007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9D43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FD71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14B84A78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1B8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Mg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DC16A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Riserva Anna Maria Clementi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1E24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20D9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121B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440</w:t>
            </w:r>
          </w:p>
        </w:tc>
      </w:tr>
      <w:tr w:rsidR="002E08E6" w:rsidRPr="002E08E6" w14:paraId="71FDA9FB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AC4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6A245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(76% Chardonnay, 15% Pinot Nero,9% Pinot Bianco)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BE46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5BA6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DC93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52C17992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025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881EA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CD97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F231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2DF9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74A7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4E81A64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BFE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40B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            Cavalleri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462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Erbusco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7E6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Bs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755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F24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5997483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976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51AA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Nature Blanc de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Blancs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BB47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686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s.a.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5BC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55</w:t>
            </w:r>
          </w:p>
        </w:tc>
      </w:tr>
      <w:tr w:rsidR="002E08E6" w:rsidRPr="002E08E6" w14:paraId="4133D528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5F6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104B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Chardonnay)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DC39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3B6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410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81A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534B3B7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271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62BE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Pas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Dosé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CE4C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E0B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EC0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B14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60</w:t>
            </w:r>
          </w:p>
        </w:tc>
      </w:tr>
      <w:tr w:rsidR="002E08E6" w:rsidRPr="002E08E6" w14:paraId="03AED28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51A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CB03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Chardonnay)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0D47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38C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12C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0AF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39DD44C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E6B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2536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Saten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6DB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20D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3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F83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60</w:t>
            </w:r>
          </w:p>
        </w:tc>
      </w:tr>
      <w:tr w:rsidR="002E08E6" w:rsidRPr="002E08E6" w14:paraId="69D5EBDB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12A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8FBF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Chardonnay)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6E9F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BA9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94E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AF3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05F0DCFA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1BB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BEDB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Brut Collezione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Rosè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91B4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7E6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2C3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65</w:t>
            </w:r>
          </w:p>
        </w:tc>
      </w:tr>
      <w:tr w:rsidR="002E08E6" w:rsidRPr="002E08E6" w14:paraId="553D26B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0FA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5ECB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(80% Pinot Nero, 20% Chardonnay)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5A48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290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36E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68807CF0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27E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577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0637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417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A27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6B1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7C0891E8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01B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A7D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Uberti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F0C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Erbusco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881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Bs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7CD3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8DFA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31030933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70B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B515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Franciacorta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Comari del Salem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F046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7AD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093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65</w:t>
            </w:r>
          </w:p>
        </w:tc>
      </w:tr>
      <w:tr w:rsidR="002E08E6" w:rsidRPr="002E08E6" w14:paraId="33360C6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C64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D9C6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(80% Chardonnay, 20% Pinot Bianco)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796A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B45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6FD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6BCE420C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C27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999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30D8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9E4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81B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988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0EEE560C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A49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2EB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Ferrari Lunelli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233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Trento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845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(TN)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E09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B24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68C1A956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B99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6B3C8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Maximum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Rosè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C042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7453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7706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s.a.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EF67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55</w:t>
            </w:r>
          </w:p>
        </w:tc>
      </w:tr>
      <w:tr w:rsidR="002E08E6" w:rsidRPr="002E08E6" w14:paraId="46DBE16C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495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C8D89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(70 % Pinot Nero, 30% Chardonnay)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E8F1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3784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96A3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0F5C11A9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BD3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F67D6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Maximum Blanc de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Blancs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F49B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AFA0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763D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s.a.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D316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45</w:t>
            </w:r>
          </w:p>
        </w:tc>
      </w:tr>
      <w:tr w:rsidR="002E08E6" w:rsidRPr="002E08E6" w14:paraId="30C07629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357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520F8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Chardonnay)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E99A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A0B3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D0B9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21B5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0C7AA8D3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BF4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Mg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43CCC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Giulio Ferrari Riserva Del Fondatore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D197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64B9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E882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260</w:t>
            </w:r>
          </w:p>
        </w:tc>
      </w:tr>
      <w:tr w:rsidR="002E08E6" w:rsidRPr="002E08E6" w14:paraId="3BB0650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59E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4D60C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Chardonnay)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4701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DD5A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9A48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9D8D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67CD292A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BA5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C99C9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4895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68A5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6892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914B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0B7734" w:rsidRPr="002E08E6" w14:paraId="2B415DF0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17876" w14:textId="77777777" w:rsidR="000B7734" w:rsidRPr="002E08E6" w:rsidRDefault="000B7734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470462" w14:textId="77777777" w:rsidR="000B7734" w:rsidRPr="002E08E6" w:rsidRDefault="000B7734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800250" w14:textId="77777777" w:rsidR="000B7734" w:rsidRPr="002E08E6" w:rsidRDefault="000B7734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E58151" w14:textId="77777777" w:rsidR="000B7734" w:rsidRPr="002E08E6" w:rsidRDefault="000B7734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9EDA7D" w14:textId="77777777" w:rsidR="000B7734" w:rsidRPr="002E08E6" w:rsidRDefault="000B7734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30D3FD" w14:textId="77777777" w:rsidR="000B7734" w:rsidRPr="002E08E6" w:rsidRDefault="000B7734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2E08E6" w:rsidRPr="002E08E6" w14:paraId="5C4B9944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2B5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6252" w14:textId="77777777" w:rsidR="000B7734" w:rsidRDefault="000B7734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0D3FD95A" w14:textId="77777777" w:rsidR="000B7734" w:rsidRDefault="000B7734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5BD97955" w14:textId="1220BEAE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Podere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Cavaga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96F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Foresto Sparso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101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Bg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23F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B49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78455288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A25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C46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Franconia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Rosè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Igt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BDF8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88D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9CD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683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45</w:t>
            </w:r>
          </w:p>
        </w:tc>
      </w:tr>
      <w:tr w:rsidR="002E08E6" w:rsidRPr="002E08E6" w14:paraId="32CDC3D0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26F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9970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Franconia)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3103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F2F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D46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879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5DD117B9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C42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D6F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A02C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7FE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1C3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F6A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5AFC2474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FC2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07BB8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713B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D27F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2A3D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5488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2F89752B" w14:textId="77777777" w:rsidTr="002E08E6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660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3BD5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CHAMPAGNE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943C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AFF1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9EE1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02AD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5562196F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C96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C1D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3E02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919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36E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2F1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5AACDB4D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AB3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1CE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Ruinart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7AC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Reims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E80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(Reims)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5C4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8E3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757615BC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F47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Mg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2464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Brut </w:t>
            </w:r>
            <w:proofErr w:type="spellStart"/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Cuvee</w:t>
            </w:r>
            <w:proofErr w:type="spellEnd"/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R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DBC7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5E2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BCC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s.a.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FF4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240</w:t>
            </w:r>
          </w:p>
        </w:tc>
      </w:tr>
      <w:tr w:rsidR="002E08E6" w:rsidRPr="002E08E6" w14:paraId="6C6931E3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C52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6787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(Pinot Noir 49%, Chardonnay 40%, Pinot Meunier 11%)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7C83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789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323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76CA2524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C89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8E9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1E1B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D73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1D0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B35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506C9EDA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C9F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EF1D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         Breton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Fils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FD3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Cogny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B3A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(Reims)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8F2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306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6B9F2AD8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F21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1BDC8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Tradition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Extra Brut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A9DA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F4DE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CC49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s.a.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F236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75</w:t>
            </w:r>
          </w:p>
        </w:tc>
      </w:tr>
      <w:tr w:rsidR="002E08E6" w:rsidRPr="002E08E6" w14:paraId="3D64AD92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924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7D111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(33% Chardonnay,33% Pinot Noir,33% Pinot Meunier)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C24C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C01E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2787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56F15ED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9E5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5E4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AE3A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C36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580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AF3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4A630EAE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4F1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48A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Louis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Roederer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F41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Reims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31F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(Reims)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4E4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3A2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006D35AA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0B5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ED0A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Brut Collection 243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74F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395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694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s.a.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56A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110</w:t>
            </w:r>
          </w:p>
        </w:tc>
      </w:tr>
      <w:tr w:rsidR="002E08E6" w:rsidRPr="002E08E6" w14:paraId="5CC2D1E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6AE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4B2A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(36% Pinot nero, 42% Chardonnay, 22% Pinot Meunier)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3E55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25F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209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1BCFD8FF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142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434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D0D8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A93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660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7D4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64D491B2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7E1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F3F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J.</w:t>
            </w:r>
            <w:proofErr w:type="gramStart"/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M.Gobillard</w:t>
            </w:r>
            <w:proofErr w:type="spellEnd"/>
            <w:proofErr w:type="gramEnd"/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e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Fils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47D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Hautvillers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A9C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(Epernay)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EE6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792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37618A2A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480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64A1A" w14:textId="77777777" w:rsidR="002E08E6" w:rsidRPr="002E08E6" w:rsidRDefault="002E08E6" w:rsidP="002E08E6">
            <w:pPr>
              <w:spacing w:after="0" w:line="240" w:lineRule="auto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 xml:space="preserve">Brut </w:t>
            </w:r>
            <w:proofErr w:type="spellStart"/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Tradition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5903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9DCA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3C51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s.a.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DFBC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70</w:t>
            </w:r>
          </w:p>
        </w:tc>
      </w:tr>
      <w:tr w:rsidR="002E08E6" w:rsidRPr="002E08E6" w14:paraId="7B3250EC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4AE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</w:p>
        </w:tc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CF529" w14:textId="77777777" w:rsidR="002E08E6" w:rsidRPr="002E08E6" w:rsidRDefault="002E08E6" w:rsidP="002E08E6">
            <w:pPr>
              <w:spacing w:after="0" w:line="240" w:lineRule="auto"/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  <w:t>(30% Chardonnay,35% Pinot Noir,35% Pinot Meunier)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5ECE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F216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106C854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778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15162" w14:textId="77777777" w:rsidR="002E08E6" w:rsidRPr="002E08E6" w:rsidRDefault="002E08E6" w:rsidP="002E08E6">
            <w:pPr>
              <w:spacing w:after="0" w:line="240" w:lineRule="auto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Brut Blanc de Noirs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BE02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4652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89F2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s.a.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E277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75</w:t>
            </w:r>
          </w:p>
        </w:tc>
      </w:tr>
      <w:tr w:rsidR="002E08E6" w:rsidRPr="002E08E6" w14:paraId="1B3B4529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C89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CD2C8" w14:textId="77777777" w:rsidR="002E08E6" w:rsidRPr="002E08E6" w:rsidRDefault="002E08E6" w:rsidP="002E08E6">
            <w:pPr>
              <w:spacing w:after="0" w:line="240" w:lineRule="auto"/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  <w:t>(100% Pinot Noir e Pinot Meunier)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EE86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73FB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3359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55258820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056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232C0" w14:textId="77777777" w:rsidR="002E08E6" w:rsidRPr="002E08E6" w:rsidRDefault="002E08E6" w:rsidP="002E08E6">
            <w:pPr>
              <w:spacing w:after="0" w:line="240" w:lineRule="auto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 xml:space="preserve">Brut Blanc de </w:t>
            </w:r>
            <w:proofErr w:type="spellStart"/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Blancs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1D38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DC65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E52E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s.a.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ECE8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70</w:t>
            </w:r>
          </w:p>
        </w:tc>
      </w:tr>
      <w:tr w:rsidR="002E08E6" w:rsidRPr="002E08E6" w14:paraId="39D3E74C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1C3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BA66E" w14:textId="77777777" w:rsidR="002E08E6" w:rsidRPr="002E08E6" w:rsidRDefault="002E08E6" w:rsidP="002E08E6">
            <w:pPr>
              <w:spacing w:after="0" w:line="240" w:lineRule="auto"/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  <w:t>(100% Chardonnay)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C76C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52ED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3E98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34CB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11E6A179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130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F7A70" w14:textId="77777777" w:rsidR="002E08E6" w:rsidRPr="002E08E6" w:rsidRDefault="002E08E6" w:rsidP="002E08E6">
            <w:pPr>
              <w:spacing w:after="0" w:line="240" w:lineRule="auto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Cuv</w:t>
            </w: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é</w:t>
            </w: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 xml:space="preserve">e </w:t>
            </w:r>
            <w:proofErr w:type="spellStart"/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Cinq</w:t>
            </w:r>
            <w:proofErr w:type="spellEnd"/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 xml:space="preserve"> Extra Brut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8E96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043D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7FE3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s.a.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FDBF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165</w:t>
            </w:r>
          </w:p>
        </w:tc>
      </w:tr>
      <w:tr w:rsidR="002E08E6" w:rsidRPr="002E08E6" w14:paraId="45F3A28E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536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</w:p>
        </w:tc>
        <w:tc>
          <w:tcPr>
            <w:tcW w:w="8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9C50" w14:textId="77777777" w:rsidR="002E08E6" w:rsidRPr="002E08E6" w:rsidRDefault="002E08E6" w:rsidP="002E08E6">
            <w:pPr>
              <w:spacing w:after="0" w:line="240" w:lineRule="auto"/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  <w:t xml:space="preserve">(Arbane, Petit </w:t>
            </w:r>
            <w:proofErr w:type="spellStart"/>
            <w:r w:rsidRPr="002E08E6"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  <w:t>Mesilier</w:t>
            </w:r>
            <w:proofErr w:type="spellEnd"/>
            <w:r w:rsidRPr="002E08E6"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  <w:t>, Chardonnay, Pinot Noir, Pinot Meunier)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A999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23BC564B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F3D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B0355" w14:textId="77777777" w:rsidR="002E08E6" w:rsidRPr="002E08E6" w:rsidRDefault="002E08E6" w:rsidP="002E08E6">
            <w:pPr>
              <w:spacing w:after="0" w:line="240" w:lineRule="auto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Brut Rose'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BA78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5A84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4756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s.a.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95F5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75</w:t>
            </w:r>
          </w:p>
        </w:tc>
      </w:tr>
      <w:tr w:rsidR="002E08E6" w:rsidRPr="002E08E6" w14:paraId="6B3C1C0F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371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</w:p>
        </w:tc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A3265" w14:textId="77777777" w:rsidR="002E08E6" w:rsidRPr="002E08E6" w:rsidRDefault="002E08E6" w:rsidP="002E08E6">
            <w:pPr>
              <w:spacing w:after="0" w:line="240" w:lineRule="auto"/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b/>
                <w:bCs/>
                <w:sz w:val="20"/>
                <w:szCs w:val="20"/>
                <w:lang w:eastAsia="it-IT"/>
              </w:rPr>
              <w:t>(Chardonnay 33%, Pinot Noir 34%, Pinot Meunier 33%)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C24E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FC3E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  <w:r w:rsidRPr="002E08E6"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614FAFCE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5892" w14:textId="77777777" w:rsidR="002E08E6" w:rsidRDefault="002E08E6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</w:p>
          <w:p w14:paraId="7C0D57CB" w14:textId="77777777" w:rsidR="003F2C18" w:rsidRPr="002E08E6" w:rsidRDefault="003F2C18" w:rsidP="002E08E6">
            <w:pPr>
              <w:spacing w:after="0" w:line="240" w:lineRule="auto"/>
              <w:jc w:val="center"/>
              <w:rPr>
                <w:rFonts w:ascii="Microsoft PhagsPa" w:eastAsia="Times New Roman" w:hAnsi="Microsoft PhagsPa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F9C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80CA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7BC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7C8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FF5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34C04050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4DB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9A0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Billecart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DBC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Mareui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sur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ay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537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(Epernay)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68E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1EA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1B57CACB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028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90C4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Brut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Sous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Bois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90FD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EEF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1DE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s.a.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B65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160</w:t>
            </w:r>
          </w:p>
        </w:tc>
      </w:tr>
      <w:tr w:rsidR="002E08E6" w:rsidRPr="002E08E6" w14:paraId="6ADACC00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9C4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EAB1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(34% Pinot Nero, 33% Chardonnay, 33% Pinot Meunier)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6A29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62E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717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4A1E5D53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059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AFB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0A97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354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7FE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2AE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205EDB7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1ED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978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5707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8A9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EE5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5D5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2716FD28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D81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DA3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9DE4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FDD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A61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403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74234491" w14:textId="77777777" w:rsidTr="002E08E6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C17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C0B0E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PROSECCO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ED5A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8AA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3DB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E0B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00B6702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6F5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BEB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13C1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791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B7C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401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7DBF51C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626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D18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San Giuseppe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1D0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San Pietro Feletto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9DF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(Tv)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9DB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3E6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175F8D09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477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6F2D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Prosecco Valdobbiadene Extra Dry </w:t>
            </w:r>
            <w:proofErr w:type="spellStart"/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E2DF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507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BBB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2E08E6" w:rsidRPr="002E08E6" w14:paraId="34C1B9D8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3EE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EDD4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(100% Glera)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AECA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4DE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8A0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025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089D55FE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5F1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19F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1BAD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8F9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7D1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82E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266C2A1E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B9B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073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7903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2C1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9EC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A8A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2507F87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7D8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08C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42E9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BA3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941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147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5031F5AD" w14:textId="77777777" w:rsidTr="002E08E6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B0B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00A1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BIANCHI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DC5B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6DE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A89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6E2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0D34EEAA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DA32" w14:textId="77777777" w:rsidR="002E08E6" w:rsidRPr="002E08E6" w:rsidRDefault="002E08E6" w:rsidP="00B4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7CA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710E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042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F18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A0D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50E2E5BE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08B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DF7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1FBC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4AC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D28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E9F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31087988" w14:textId="77777777" w:rsidTr="002E08E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9B6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A1E5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              Vietti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B201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Castiglione Faletto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9D6A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(Cn)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CEAD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ACF1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69AE22CC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22C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149D6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Roero Arneis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A7D0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B006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B7C9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7421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30</w:t>
            </w:r>
          </w:p>
        </w:tc>
      </w:tr>
      <w:tr w:rsidR="002E08E6" w:rsidRPr="002E08E6" w14:paraId="4A653F7D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D4C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4F357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Arneis)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8460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2F97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A424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E2A2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4168E389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865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689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FA93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7AF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645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6AA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6EF8650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C83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626A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           Pieropan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6356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Soave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A9A1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(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Vr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7162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9211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1B8EDB1D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6AF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BC91D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Soave Classico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Sup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 Doc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F396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9CC0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6124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8C5F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25</w:t>
            </w:r>
          </w:p>
        </w:tc>
      </w:tr>
      <w:tr w:rsidR="002E08E6" w:rsidRPr="002E08E6" w14:paraId="01004489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A73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41EAE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(85% Garganega, 15% Trebbiano di Soave)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9E56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2ABB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2324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5EABE06F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F4B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EC1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25DB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23C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69F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756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7C716C59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F17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46434" w14:textId="77777777" w:rsidR="002E08E6" w:rsidRPr="002E08E6" w:rsidRDefault="002E08E6" w:rsidP="00A04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             Cesconi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4E4C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Pressano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A690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(Tn)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B582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1B5A0" w14:textId="29744056" w:rsidR="002E08E6" w:rsidRPr="002E08E6" w:rsidRDefault="002E08E6" w:rsidP="003F2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2E08E6" w:rsidRPr="002E08E6" w14:paraId="1C63C009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D56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8145A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Pinot Grigio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Bio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Igt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1C08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3AA0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E7DB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AF2D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33</w:t>
            </w:r>
          </w:p>
        </w:tc>
      </w:tr>
      <w:tr w:rsidR="002E08E6" w:rsidRPr="002E08E6" w14:paraId="480D420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D22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C83C0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Pinot Grigio)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719F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C01E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2E23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C971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6508A4FA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8C8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E51FE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C382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39A9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F86C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3336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2AAF5183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F67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61A4A" w14:textId="77777777" w:rsidR="002E08E6" w:rsidRPr="002E08E6" w:rsidRDefault="002E08E6" w:rsidP="00A04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BioVio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B4C8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Albenga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44B2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Sv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4357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4F53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44AD79E6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D9F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4CE98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 Renè Riviera ligure di Ponente Doc 2021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66C5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73E9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9F44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33</w:t>
            </w:r>
          </w:p>
        </w:tc>
      </w:tr>
      <w:tr w:rsidR="002E08E6" w:rsidRPr="002E08E6" w14:paraId="00ED0F0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3D2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9D245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Pigato)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4829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3FAA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2EFD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806E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7D8E9E6E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596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4900D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725D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2920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9CF5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5306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305FEE69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D90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286C9" w14:textId="77777777" w:rsidR="002E08E6" w:rsidRPr="002E08E6" w:rsidRDefault="002E08E6" w:rsidP="00A040E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Colterenzio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98B0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Bolzano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8A79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(Tn)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1862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522A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1C58BCD6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DB6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72FD1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Moscato Giallo Doc Sand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2505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238A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37CD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808D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29</w:t>
            </w:r>
          </w:p>
        </w:tc>
      </w:tr>
      <w:tr w:rsidR="002E08E6" w:rsidRPr="002E08E6" w14:paraId="308D4940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1A3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75380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Moscato Giallo)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B0CB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3EA0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5D9B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D62A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58F86F59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EDC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1906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Muller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Thuragu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Doc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CD61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D3B8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2168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6A9A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27</w:t>
            </w:r>
          </w:p>
        </w:tc>
      </w:tr>
      <w:tr w:rsidR="002E08E6" w:rsidRPr="002E08E6" w14:paraId="0B5E589D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7BD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F4D54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(100% Muller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Thurgau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67D2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B77A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A875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681C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0D7B534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28E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0ADD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Sauvignon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Prail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Doc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8FAB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7763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E916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D784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27</w:t>
            </w:r>
          </w:p>
        </w:tc>
      </w:tr>
      <w:tr w:rsidR="002E08E6" w:rsidRPr="002E08E6" w14:paraId="748D5F9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48F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B2AB0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Sauvignon)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189C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FDAE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EC06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8882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4BE0B3D3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4A5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4FF0A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Moscato Giallo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Pfefferer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Doc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8CE8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86EE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3996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27</w:t>
            </w:r>
          </w:p>
        </w:tc>
      </w:tr>
      <w:tr w:rsidR="002E08E6" w:rsidRPr="002E08E6" w14:paraId="3DF3B1F3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8A5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BA3B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( 100</w:t>
            </w:r>
            <w:proofErr w:type="gramEnd"/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% Moscato Giallo)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3A6F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8967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1131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56A1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73375AB8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821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1A789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Lafoa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Alto Adige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Gewurtztraminer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Doc 2021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5244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DE57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954C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27</w:t>
            </w:r>
          </w:p>
        </w:tc>
      </w:tr>
      <w:tr w:rsidR="002E08E6" w:rsidRPr="002E08E6" w14:paraId="473E4C13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36A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DC7EF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(100%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Gewurtztraminer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C142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E37F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50A9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42E3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3DC58604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490C" w14:textId="00D91304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42A86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Lafoa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Alto Adige Sauvignon Blanc Doc 2021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0365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265E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C19C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27</w:t>
            </w:r>
          </w:p>
        </w:tc>
      </w:tr>
      <w:tr w:rsidR="002E08E6" w:rsidRPr="002E08E6" w14:paraId="170E877A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0D3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EAE94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Sauvignon Blanc)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C351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C83B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6330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0E78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05596D2F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029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09907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Berg Alto Adige Pinot Bianco Doc 2020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B552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F323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6D29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27</w:t>
            </w:r>
          </w:p>
        </w:tc>
      </w:tr>
      <w:tr w:rsidR="002E08E6" w:rsidRPr="002E08E6" w14:paraId="4FC4919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496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24656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Pinot Bianco)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1363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AE30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4832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8092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B460DC" w:rsidRPr="002E08E6" w14:paraId="20FC515D" w14:textId="77777777" w:rsidTr="003F2C18">
        <w:trPr>
          <w:trHeight w:val="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CBEE5" w14:textId="77777777" w:rsidR="00B460DC" w:rsidRPr="002E08E6" w:rsidRDefault="00B460DC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D41DD9" w14:textId="77777777" w:rsidR="00B460DC" w:rsidRPr="002E08E6" w:rsidRDefault="00B460DC" w:rsidP="003F2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89F2B0" w14:textId="77777777" w:rsidR="00B460DC" w:rsidRPr="002E08E6" w:rsidRDefault="00B460DC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301025" w14:textId="77777777" w:rsidR="00B460DC" w:rsidRPr="002E08E6" w:rsidRDefault="00B460DC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E83CDA" w14:textId="77777777" w:rsidR="00B460DC" w:rsidRPr="002E08E6" w:rsidRDefault="00B460DC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732FC5" w14:textId="77777777" w:rsidR="00B460DC" w:rsidRPr="002E08E6" w:rsidRDefault="00B460DC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B460DC" w:rsidRPr="002E08E6" w14:paraId="189D1592" w14:textId="77777777" w:rsidTr="003F2C18">
        <w:trPr>
          <w:trHeight w:val="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DCBD3" w14:textId="77777777" w:rsidR="00B460DC" w:rsidRPr="002E08E6" w:rsidRDefault="00B460DC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01091D" w14:textId="77777777" w:rsidR="00B460DC" w:rsidRPr="002E08E6" w:rsidRDefault="00B460DC" w:rsidP="003F2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C75E80" w14:textId="77777777" w:rsidR="00B460DC" w:rsidRPr="002E08E6" w:rsidRDefault="00B460DC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811A7C" w14:textId="77777777" w:rsidR="00B460DC" w:rsidRPr="002E08E6" w:rsidRDefault="00B460DC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E1D38D" w14:textId="77777777" w:rsidR="00B460DC" w:rsidRPr="002E08E6" w:rsidRDefault="00B460DC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7D8D29" w14:textId="77777777" w:rsidR="00B460DC" w:rsidRPr="002E08E6" w:rsidRDefault="00B460DC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B460DC" w:rsidRPr="002E08E6" w14:paraId="156C613A" w14:textId="77777777" w:rsidTr="003F2C18">
        <w:trPr>
          <w:trHeight w:val="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0A1FF" w14:textId="77777777" w:rsidR="00B460DC" w:rsidRPr="002E08E6" w:rsidRDefault="00B460DC" w:rsidP="003F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B38ADB" w14:textId="77777777" w:rsidR="00B460DC" w:rsidRPr="002E08E6" w:rsidRDefault="00B460DC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E2B785" w14:textId="77777777" w:rsidR="00B460DC" w:rsidRPr="002E08E6" w:rsidRDefault="00B460DC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A7397E" w14:textId="77777777" w:rsidR="00B460DC" w:rsidRPr="002E08E6" w:rsidRDefault="00B460DC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5557E3" w14:textId="77777777" w:rsidR="00B460DC" w:rsidRPr="002E08E6" w:rsidRDefault="00B460DC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197363" w14:textId="77777777" w:rsidR="00B460DC" w:rsidRPr="002E08E6" w:rsidRDefault="00B460DC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B460DC" w:rsidRPr="002E08E6" w14:paraId="4F743A91" w14:textId="77777777" w:rsidTr="002E08E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B6915" w14:textId="77777777" w:rsidR="00B460DC" w:rsidRPr="002E08E6" w:rsidRDefault="00B460DC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AB30E9" w14:textId="5FB49F94" w:rsidR="00A040E2" w:rsidRPr="002E08E6" w:rsidRDefault="00A040E2" w:rsidP="003F2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800BCC" w14:textId="77777777" w:rsidR="00B460DC" w:rsidRPr="002E08E6" w:rsidRDefault="00B460DC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5170F1" w14:textId="77777777" w:rsidR="00B460DC" w:rsidRPr="002E08E6" w:rsidRDefault="00B460DC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66B39A" w14:textId="77777777" w:rsidR="00B460DC" w:rsidRPr="002E08E6" w:rsidRDefault="00B460DC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0503ED" w14:textId="77777777" w:rsidR="00B460DC" w:rsidRPr="002E08E6" w:rsidRDefault="00B460DC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2E08E6" w:rsidRPr="002E08E6" w14:paraId="47F51FBE" w14:textId="77777777" w:rsidTr="002E08E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9ED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A35E3" w14:textId="6B8B2379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Ronco delle betulle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228B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Manzano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1F4B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(Ud)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5D55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641C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</w:tr>
      <w:tr w:rsidR="002E08E6" w:rsidRPr="002E08E6" w14:paraId="352AEFF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A60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588F0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Sauvignon Doc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3434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9617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E296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6BC8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27</w:t>
            </w:r>
          </w:p>
        </w:tc>
      </w:tr>
      <w:tr w:rsidR="002E08E6" w:rsidRPr="002E08E6" w14:paraId="5F1DEAFA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B2A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71F17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Sauvignon)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08E7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5842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AC23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9F58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2150684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610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3D63C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Friulano Doc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EA39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607D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7508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8C59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27</w:t>
            </w:r>
          </w:p>
        </w:tc>
      </w:tr>
      <w:tr w:rsidR="002E08E6" w:rsidRPr="002E08E6" w14:paraId="76A8B796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376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30219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Friulano)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43BD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8A13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E7DD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EBBD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3A2486DA" w14:textId="77777777" w:rsidTr="002E08E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F43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457E" w14:textId="77777777" w:rsid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D8001FE" w14:textId="77777777" w:rsidR="003F2C18" w:rsidRPr="002E08E6" w:rsidRDefault="003F2C18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79B1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3E0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BF9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93D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0F7E4CB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2F7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6B82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La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Castellada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3693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Oslavia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7390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(Go)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4365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544D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16FA020C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B7D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65ECB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Bianco della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Castellada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F415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9F41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6795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8D32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52</w:t>
            </w:r>
          </w:p>
        </w:tc>
      </w:tr>
      <w:tr w:rsidR="002E08E6" w:rsidRPr="002E08E6" w14:paraId="47CBF8E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4FB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7F2A7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(50% pinot grigio, 30% Chardonnay, 20% Sauvignon)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4BBF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C07F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B482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4CCAD142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9B1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69D65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Ribolla gialla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1214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5943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4583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8824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52</w:t>
            </w:r>
          </w:p>
        </w:tc>
      </w:tr>
      <w:tr w:rsidR="002E08E6" w:rsidRPr="002E08E6" w14:paraId="3F2D3F79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A74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0CBAD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Ribolla gialla)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2871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6202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C4FF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54BE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4FC292E8" w14:textId="77777777" w:rsidTr="002E08E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D00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C34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9A97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3DA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8B8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99A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0C8F85E9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C14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6537B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        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Jermann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D6BA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Farra D'Isonzo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6C01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(Go)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388C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2CEA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1F15D69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04E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6C44D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Ribolla Gialla "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Vinnae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"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Igt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58D7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12A1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83A4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076A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48</w:t>
            </w:r>
          </w:p>
        </w:tc>
      </w:tr>
      <w:tr w:rsidR="002E08E6" w:rsidRPr="002E08E6" w14:paraId="582FE8ED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2F7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8463E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Ribolla Gialla)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B9A1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2DE4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67B7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AB7F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64E5573F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C26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A08B7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Afix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Riesling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Igt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D34C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E065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607D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824B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45</w:t>
            </w:r>
          </w:p>
        </w:tc>
      </w:tr>
      <w:tr w:rsidR="002E08E6" w:rsidRPr="002E08E6" w14:paraId="2D1D3249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F2C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E0BBE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Riesling)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536E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78B8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013C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2B3E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4D2FA53B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F45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13F18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E551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3E16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AD1C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FBE2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337F364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9D0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EF228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  Vie Di Romans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CAF7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Mariano del Friuli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528C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(Go)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A100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54C5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73536604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CE8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D0C9A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Isonzo Sauvignon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Piere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Doc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9379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5F51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95D5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E732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54</w:t>
            </w:r>
          </w:p>
        </w:tc>
      </w:tr>
      <w:tr w:rsidR="002E08E6" w:rsidRPr="002E08E6" w14:paraId="217CB4C9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AE0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9FEB6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Sauvignon Blanc)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D607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B631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6493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3C29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1CF0B0C3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47A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95E37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Isonzo Pinot Grigio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Dessimis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Doc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0614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015C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0C70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55</w:t>
            </w:r>
          </w:p>
        </w:tc>
      </w:tr>
      <w:tr w:rsidR="002E08E6" w:rsidRPr="002E08E6" w14:paraId="2FFF897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F26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5DAF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( 100</w:t>
            </w:r>
            <w:proofErr w:type="gramEnd"/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% Pinot Grigio)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D5B3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13CF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DF1A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D818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1EEB165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572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11A2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44F3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FA1B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A931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A7F8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410BE36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E4B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9F84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Castello di Ama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7882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Siena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FF6E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(SI)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F932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CD81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19C34C2C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742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6F90B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Chardonnay Al Poggio Castello di Ama 2021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CF9C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74D4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BFAD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27</w:t>
            </w:r>
          </w:p>
        </w:tc>
      </w:tr>
      <w:tr w:rsidR="002E08E6" w:rsidRPr="002E08E6" w14:paraId="33BD767F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F8B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A8DCB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Chardonnay)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E896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8FF9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31EC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06B9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61723400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C7C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7B50C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9571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EDD0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14C6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DBC0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679B4A73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C25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92B0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Marchesi Antinori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4274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Bargino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374C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(Fi)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3FA0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B51B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487B82E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FD9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52FBA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Pinot Bianco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Igt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4B52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791E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5563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922DE" w14:textId="2359DA71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</w:t>
            </w:r>
            <w:r w:rsidR="00DD0DF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7</w:t>
            </w:r>
          </w:p>
        </w:tc>
      </w:tr>
      <w:tr w:rsidR="002E08E6" w:rsidRPr="002E08E6" w14:paraId="6B4286F8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B31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8EED3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Pinot Bianco)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ECA3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0E80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2A0B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CB1E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57BE391E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C8E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967F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570C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44F2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E0C8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42E3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09B5278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09C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D842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Villa Medoro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4F31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Medoro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D8D8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(Te)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BFA7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39EF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029C06E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D3F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64D01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Trebbiano D'Abruzzo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4ECC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BE70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AF0D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6B7F6" w14:textId="0C12FF45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</w:t>
            </w:r>
            <w:r w:rsidR="00DD0DF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7</w:t>
            </w:r>
          </w:p>
        </w:tc>
      </w:tr>
      <w:tr w:rsidR="002E08E6" w:rsidRPr="002E08E6" w14:paraId="6B820500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77A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91257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Trebbiano)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169D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6864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ACAA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C652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607035A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BDC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C0B0E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1111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9AD0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06B5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2DB9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1829BA10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5DA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35BF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Fattoria di San Lorenzo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B97C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Montecarotto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9811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(An)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AD94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E44F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6EA802B0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BFF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863DC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Le Oche Bianco delle Marche 2021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BD5C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5DC0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61DF5" w14:textId="2486B944" w:rsidR="002E08E6" w:rsidRPr="002E08E6" w:rsidRDefault="00DD0DFD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27</w:t>
            </w:r>
          </w:p>
        </w:tc>
      </w:tr>
      <w:tr w:rsidR="002E08E6" w:rsidRPr="002E08E6" w14:paraId="00343D8A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0D1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F7F54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Verdicchio)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48E0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9C4E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4101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9F62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6ADC356B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79A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DB193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2207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3E9F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485A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8ED8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4BFE4FBF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359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7D00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Ciavolich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4906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Loreto Aprutino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3D26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(Pe)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B61E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6D1E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0206EE0F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364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CAD69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Fosso Cancelli Trebbiano d'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abruzzo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2019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585C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963F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D5B5D" w14:textId="61D7D705" w:rsidR="002E08E6" w:rsidRPr="002E08E6" w:rsidRDefault="00DD0DFD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55</w:t>
            </w:r>
          </w:p>
        </w:tc>
      </w:tr>
      <w:tr w:rsidR="002E08E6" w:rsidRPr="002E08E6" w14:paraId="616C296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5EE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FEF19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Trebbiano d' Abruzzo)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4919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2ED8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E53E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620F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0535B944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532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F65CB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1206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4A21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A958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6779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E577E" w:rsidRPr="002E08E6" w14:paraId="3DF732AD" w14:textId="77777777" w:rsidTr="002E08E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0E199" w14:textId="77777777" w:rsidR="00AE577E" w:rsidRPr="002E08E6" w:rsidRDefault="00AE577E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B4A5B" w14:textId="77777777" w:rsidR="00AE577E" w:rsidRPr="002E08E6" w:rsidRDefault="00AE577E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03923" w14:textId="77777777" w:rsidR="00AE577E" w:rsidRPr="002E08E6" w:rsidRDefault="00AE577E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CBBE9" w14:textId="77777777" w:rsidR="00AE577E" w:rsidRPr="002E08E6" w:rsidRDefault="00AE577E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1A0AE" w14:textId="77777777" w:rsidR="00AE577E" w:rsidRPr="002E08E6" w:rsidRDefault="00AE577E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DEE2D" w14:textId="77777777" w:rsidR="00AE577E" w:rsidRPr="002E08E6" w:rsidRDefault="00AE577E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4C6AFA84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078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C41E2" w14:textId="302F4B66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 Arnaldo Caprai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81B2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Montefalco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736E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(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Pg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34CE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9AE2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5B6DAB93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667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C5B70" w14:textId="77777777" w:rsidR="002E08E6" w:rsidRPr="002E08E6" w:rsidRDefault="002E08E6" w:rsidP="005811A3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Grecante Doc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CB5B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4527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CC4C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4B69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22</w:t>
            </w:r>
          </w:p>
        </w:tc>
      </w:tr>
      <w:tr w:rsidR="002E08E6" w:rsidRPr="002E08E6" w14:paraId="6A7AF1A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15C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B1713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Grechetto)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13A2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1970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AE63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EB88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3138A65F" w14:textId="77777777" w:rsidTr="002E08E6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A9C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B7B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1788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9D8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940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26C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6789571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55D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FFB75" w14:textId="77777777" w:rsidR="002E08E6" w:rsidRPr="002E08E6" w:rsidRDefault="002E08E6" w:rsidP="0058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Fonzone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E8AC1" w14:textId="77777777" w:rsidR="002E08E6" w:rsidRPr="002E08E6" w:rsidRDefault="002E08E6" w:rsidP="0058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Paternopoli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DBA05" w14:textId="77777777" w:rsidR="002E08E6" w:rsidRPr="002E08E6" w:rsidRDefault="002E08E6" w:rsidP="0058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Av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63C9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F407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7DEFE92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23B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CAC3F" w14:textId="77777777" w:rsidR="002E08E6" w:rsidRPr="002E08E6" w:rsidRDefault="002E08E6" w:rsidP="005811A3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Fiano di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avellino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2021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8D06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F6E8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142C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CD76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28</w:t>
            </w:r>
          </w:p>
        </w:tc>
      </w:tr>
      <w:tr w:rsidR="002E08E6" w:rsidRPr="002E08E6" w14:paraId="22050E70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3E2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C646A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Fiano)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4E3B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FC51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890E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C5C7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53D842AE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AF2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794E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Le Mattine Irpinia Falanghina Doc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7658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F24E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71CC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28</w:t>
            </w:r>
          </w:p>
        </w:tc>
      </w:tr>
      <w:tr w:rsidR="002E08E6" w:rsidRPr="002E08E6" w14:paraId="5102A64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EA2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8A17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Falanghina)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A849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DBF5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1692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CF2F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2747F93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FD5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45B8F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Greco di Tufo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2021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94C2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B276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4170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340C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28</w:t>
            </w:r>
          </w:p>
        </w:tc>
      </w:tr>
      <w:tr w:rsidR="002E08E6" w:rsidRPr="002E08E6" w14:paraId="59E7B56E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896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2EBE9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Greco di Tufo)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120C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3A25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9115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A457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44F78E3C" w14:textId="77777777" w:rsidTr="002E08E6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169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E88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8F28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E4F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F7F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4C5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35C7FFDB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76B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EA83E" w14:textId="77777777" w:rsidR="002E08E6" w:rsidRPr="002E08E6" w:rsidRDefault="002E08E6" w:rsidP="0058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 Tasca D'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Almerita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905A0" w14:textId="5D41FD78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Palermo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9A05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(Pa)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8316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CC89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0996DAC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347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CDD79" w14:textId="77777777" w:rsidR="002E08E6" w:rsidRPr="002E08E6" w:rsidRDefault="002E08E6" w:rsidP="005811A3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Nozze D'oro Doc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94AC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70D6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B444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803C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38</w:t>
            </w:r>
          </w:p>
        </w:tc>
      </w:tr>
      <w:tr w:rsidR="002E08E6" w:rsidRPr="002E08E6" w14:paraId="2499497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5E6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88C86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(68% Inzolia,32% Sauvignon)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3D01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1D86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85C3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6474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24998EDA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DF1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2BADE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Grillo Doc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7A8F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B0A0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C0AF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D01C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25</w:t>
            </w:r>
          </w:p>
        </w:tc>
      </w:tr>
      <w:tr w:rsidR="002E08E6" w:rsidRPr="002E08E6" w14:paraId="50BC729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021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C50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Grillo)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8AE5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774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CDA3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D705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032D08C3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8CF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049C7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Leone Blend IGT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B28A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3E5A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D7CE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E5A5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25</w:t>
            </w:r>
          </w:p>
        </w:tc>
      </w:tr>
      <w:tr w:rsidR="002E08E6" w:rsidRPr="002E08E6" w14:paraId="138975F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E10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7A31D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(40%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Catarratto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, 19% Pinot Bianco, 23% Sauvignon, 14%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Gewurtztraminer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, 4% Moscato)</w:t>
            </w:r>
          </w:p>
        </w:tc>
      </w:tr>
      <w:tr w:rsidR="002E08E6" w:rsidRPr="002E08E6" w14:paraId="2E03ED5D" w14:textId="77777777" w:rsidTr="002E08E6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43D3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A6E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EC8B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4C1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EB2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6C9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162C13A2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D7D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5F86B" w14:textId="77777777" w:rsidR="002E08E6" w:rsidRPr="002E08E6" w:rsidRDefault="002E08E6" w:rsidP="0058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Vini Franchetti Passopisciaro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80C3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Castiglione di Sicilia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A8B8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Ct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78E3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6A09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265E4FA9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DF9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4082A" w14:textId="77777777" w:rsidR="002E08E6" w:rsidRPr="002E08E6" w:rsidRDefault="002E08E6" w:rsidP="005811A3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Passobianco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2020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9F85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90D9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AB6D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61CD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25</w:t>
            </w:r>
          </w:p>
        </w:tc>
      </w:tr>
      <w:tr w:rsidR="002E08E6" w:rsidRPr="002E08E6" w14:paraId="1765583B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C62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8DC79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Chardonnay)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EF60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1763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0BF4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6A93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6D6283C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85F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EA306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117A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6942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F691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ED8D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7FC4144F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6B7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36589" w14:textId="77777777" w:rsid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  <w:p w14:paraId="7562C1C2" w14:textId="77777777" w:rsidR="00B01BDD" w:rsidRDefault="00B01BDD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  <w:p w14:paraId="48AC48C5" w14:textId="77777777" w:rsidR="00B01BDD" w:rsidRDefault="00B01BDD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  <w:p w14:paraId="3CCDC988" w14:textId="77777777" w:rsidR="00B01BDD" w:rsidRDefault="00B01BDD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  <w:p w14:paraId="0472BEA0" w14:textId="77777777" w:rsidR="00B01BDD" w:rsidRDefault="00B01BDD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  <w:p w14:paraId="6139B8D4" w14:textId="77777777" w:rsidR="00B01BDD" w:rsidRDefault="00B01BDD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  <w:p w14:paraId="582DFCA1" w14:textId="77777777" w:rsidR="00B01BDD" w:rsidRDefault="00B01BDD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  <w:p w14:paraId="08D9754D" w14:textId="7E748C0E" w:rsidR="00B01BDD" w:rsidRPr="002E08E6" w:rsidRDefault="00B01BDD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5CB3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0BD7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14D9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A0E5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77D332FB" w14:textId="77777777" w:rsidTr="002E08E6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1A95" w14:textId="77777777" w:rsid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204C2791" w14:textId="28AFEE0B" w:rsidR="000B7734" w:rsidRPr="002E08E6" w:rsidRDefault="000B7734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6ABBC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BIANCHI FRANCESI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1EC4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2C6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63A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AC0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5F74648B" w14:textId="77777777" w:rsidTr="002E08E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B33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B59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ABD6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E5A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A78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F0C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3A0112F7" w14:textId="77777777" w:rsidTr="002E08E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246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541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14A5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038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99E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10E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532AD5C6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506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6E5AD" w14:textId="77777777" w:rsidR="002E08E6" w:rsidRPr="002E08E6" w:rsidRDefault="002E08E6" w:rsidP="0058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Domaine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Jean-Luc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Joillot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5D84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Pommard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Cot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-D'Or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782C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(Borgogna)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1A5E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54D1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43D8713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D0C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06E87" w14:textId="77777777" w:rsidR="002E08E6" w:rsidRPr="002E08E6" w:rsidRDefault="002E08E6" w:rsidP="005811A3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Puligny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Montrachet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Le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Trezin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D18E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0D99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84BD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397E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125</w:t>
            </w:r>
          </w:p>
        </w:tc>
      </w:tr>
      <w:tr w:rsidR="002E08E6" w:rsidRPr="002E08E6" w14:paraId="1BC8064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DFB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31532" w14:textId="5BC4FCFC" w:rsidR="003F2C18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Chardonnay)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1209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B28C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7321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90B6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66E43D8D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95A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BFD6A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5B71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E5A5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D1CD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83E8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5239876B" w14:textId="77777777" w:rsidTr="002E08E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400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7B3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F6A8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4B8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FC6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93E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01BDD" w:rsidRPr="002E08E6" w14:paraId="48BBC261" w14:textId="77777777" w:rsidTr="002E08E6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563B0" w14:textId="77777777" w:rsidR="00B01BDD" w:rsidRDefault="00B01BDD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7E3160" w14:textId="77777777" w:rsidR="00B01BDD" w:rsidRDefault="00B01BDD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912ED" w14:textId="77777777" w:rsidR="00B01BDD" w:rsidRPr="002E08E6" w:rsidRDefault="00B01BDD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8133F" w14:textId="77777777" w:rsidR="00B01BDD" w:rsidRPr="002E08E6" w:rsidRDefault="00B01BDD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2930" w14:textId="77777777" w:rsidR="00B01BDD" w:rsidRPr="002E08E6" w:rsidRDefault="00B01BDD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3CCFD" w14:textId="77777777" w:rsidR="00B01BDD" w:rsidRPr="002E08E6" w:rsidRDefault="00B01BDD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11A3" w:rsidRPr="002E08E6" w14:paraId="4D16E94A" w14:textId="77777777" w:rsidTr="002E08E6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6D249" w14:textId="77777777" w:rsidR="005811A3" w:rsidRDefault="005811A3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EDFD47" w14:textId="77777777" w:rsidR="005811A3" w:rsidRDefault="005811A3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A86EC" w14:textId="77777777" w:rsidR="005811A3" w:rsidRPr="002E08E6" w:rsidRDefault="005811A3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0EF0" w14:textId="77777777" w:rsidR="005811A3" w:rsidRPr="002E08E6" w:rsidRDefault="005811A3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4C2C3" w14:textId="77777777" w:rsidR="005811A3" w:rsidRPr="002E08E6" w:rsidRDefault="005811A3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087CF" w14:textId="77777777" w:rsidR="005811A3" w:rsidRPr="002E08E6" w:rsidRDefault="005811A3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599ECFA8" w14:textId="77777777" w:rsidTr="002E08E6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A374" w14:textId="77777777" w:rsid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C1D3DA6" w14:textId="77777777" w:rsidR="00B01BDD" w:rsidRDefault="00B01BDD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E4E88FE" w14:textId="77777777" w:rsidR="00AE577E" w:rsidRDefault="00AE577E" w:rsidP="00AE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205B8661" w14:textId="77777777" w:rsidR="00B01BDD" w:rsidRDefault="00B01BDD" w:rsidP="00B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DC6B05F" w14:textId="77777777" w:rsidR="00B01BDD" w:rsidRDefault="00B01BDD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3C9DDFFE" w14:textId="77777777" w:rsidR="00B01BDD" w:rsidRDefault="00B01BDD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F3A01DC" w14:textId="77777777" w:rsidR="00B01BDD" w:rsidRDefault="00B01BDD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40D070A" w14:textId="74DBAC46" w:rsidR="00B01BDD" w:rsidRPr="002E08E6" w:rsidRDefault="00B01BDD" w:rsidP="00B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3C515" w14:textId="69110F13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VINI BIANCHI </w:t>
            </w:r>
            <w:r w:rsidR="000B773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DEL </w:t>
            </w:r>
            <w:r w:rsidRPr="002E08E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RESTO DEL</w:t>
            </w:r>
            <w:r w:rsidR="000B773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M</w:t>
            </w:r>
            <w:r w:rsidRPr="002E08E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ONDO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5DD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F4B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0C0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7D2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31E1A48D" w14:textId="77777777" w:rsidTr="002E08E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6EF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8EA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F6C9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4D7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B7C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774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364BB332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932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54360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       Villa Gutenberg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6706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Winkel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3C21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(Germania)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8D02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5668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3B08B9CD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50B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273BD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Rivaner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Qualitatwein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trocken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EE08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907E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0960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26</w:t>
            </w:r>
          </w:p>
        </w:tc>
      </w:tr>
      <w:tr w:rsidR="002E08E6" w:rsidRPr="002E08E6" w14:paraId="6D68B3C8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C1D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5432D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(100% Muller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Thurgau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EE8A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0C15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6CD1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625E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227AD598" w14:textId="77777777" w:rsidTr="00B460DC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5E794" w14:textId="57359951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521693" w14:textId="68B3DD1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38B7E7" w14:textId="20C2B559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F40317" w14:textId="31BFA8FD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2771F5" w14:textId="5F393C00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4B8D5C" w14:textId="5DFD7332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2E08E6" w:rsidRPr="002E08E6" w14:paraId="5F561DF2" w14:textId="77777777" w:rsidTr="00B460DC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0F38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6B2435" w14:textId="1B7C2C4D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58FEDE" w14:textId="3DE87FD0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3636A1" w14:textId="6C6370BA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DAB03C" w14:textId="597B5B1E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A796EE" w14:textId="3E4789B9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2E08E6" w:rsidRPr="002E08E6" w14:paraId="63CC6158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C5E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0D5FC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E09E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F99B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912C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1CAC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37898BBE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6A4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BE7B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Stift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Kloster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Neuburg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49EB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Donauland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885B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(Austria)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E13F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0F95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094B32D8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C06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C1B16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Gruner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Veltliner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Hengsberg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81BD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1FDA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D8A2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9A56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32</w:t>
            </w:r>
          </w:p>
        </w:tc>
      </w:tr>
      <w:tr w:rsidR="002E08E6" w:rsidRPr="002E08E6" w14:paraId="00067370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347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B1185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(100%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Veltliner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BEAD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C230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97C5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5096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6DB76386" w14:textId="77777777" w:rsidTr="002E08E6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ABE6" w14:textId="77777777" w:rsid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330E0AF6" w14:textId="77777777" w:rsid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43A55B3B" w14:textId="77777777" w:rsid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4210DA48" w14:textId="77777777" w:rsid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69651D9C" w14:textId="77777777" w:rsid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669A71BF" w14:textId="110FCEA6" w:rsid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26776FA0" w14:textId="77777777" w:rsidR="00B01BDD" w:rsidRDefault="00B01BDD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12873A06" w14:textId="672DE441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9C3B5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ROSSI ITALIANI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E1D9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031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919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96C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7BDE8B4A" w14:textId="77777777" w:rsidTr="002E08E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08F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93D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9995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CF1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20D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BBE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572FC0D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8D1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BAB4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Ca Del Bosco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5DF2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Erbusco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E2B9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Bs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B0C9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E89F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6276445E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D87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E1756" w14:textId="1B8D139A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Maurizio Zanella Sebino rosso </w:t>
            </w:r>
            <w:r w:rsidR="005811A3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IGT</w:t>
            </w: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                                   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20A5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4A6F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110</w:t>
            </w:r>
          </w:p>
        </w:tc>
      </w:tr>
      <w:tr w:rsidR="002E08E6" w:rsidRPr="002E08E6" w14:paraId="18360534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C6E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07651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(50% Cabernet Sauvignon, 25% Merlot, 25% Cabernet Franc)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7D89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C160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44D13EA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5CA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863EF" w14:textId="03AA58E5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Maurizio Zanella Sebino rosso </w:t>
            </w:r>
            <w:r w:rsidR="005811A3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IGT</w:t>
            </w: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                                   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E7A6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A8C3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110</w:t>
            </w:r>
          </w:p>
        </w:tc>
      </w:tr>
      <w:tr w:rsidR="002E08E6" w:rsidRPr="002E08E6" w14:paraId="77A0F2A4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09A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8DB2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(50% Cabernet Sauvignon, 25% Merlot, 25% Cabernet Franc)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B846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3A0E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00CBC84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824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7ABA4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0A84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5066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4AB5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EDCD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536966C2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CC3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07C6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Cantina Del Pino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233A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Barbaresco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416D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(Cn)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BE32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74FB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2CCCB18B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0D6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7C61F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Nebbiolo 2021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85D9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B4AE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4C8E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CD322" w14:textId="1AD518B2" w:rsidR="002E08E6" w:rsidRPr="002E08E6" w:rsidRDefault="00DD0DFD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35</w:t>
            </w:r>
          </w:p>
        </w:tc>
      </w:tr>
      <w:tr w:rsidR="002E08E6" w:rsidRPr="002E08E6" w14:paraId="6665656F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F47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56FD0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Nebbiolo)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F537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181A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6B3F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2C03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1A22F8B5" w14:textId="77777777" w:rsidTr="002E08E6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308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D01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A1EE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06B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AF5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337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245CF2DD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EC2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E868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Cantina Gottardi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CC3E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Egna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3AE2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Bz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E2F4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9318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37CE6DC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C95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14D9C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Sudtiroler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Blauburgunder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DOC Mazzon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B0A5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8715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06AC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55</w:t>
            </w:r>
          </w:p>
        </w:tc>
      </w:tr>
      <w:tr w:rsidR="002E08E6" w:rsidRPr="002E08E6" w14:paraId="104DCE50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386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E510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Pinot Nero)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69D2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7E2C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468B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27F6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1B4188A8" w14:textId="77777777" w:rsidTr="002E08E6">
        <w:trPr>
          <w:trHeight w:val="12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4C1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1EA6BC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 Castiglion Del Bosco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EF85F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Castiglion Del Bosco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F31E6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(Si)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184A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A8F2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40F2E18B" w14:textId="77777777" w:rsidTr="002E08E6">
        <w:trPr>
          <w:trHeight w:val="5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5A3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A4D660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Rosso di Montalcino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Gauggiole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Doc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C1132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0825F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659E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43B4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42</w:t>
            </w:r>
          </w:p>
        </w:tc>
      </w:tr>
      <w:tr w:rsidR="002E08E6" w:rsidRPr="002E08E6" w14:paraId="02D39C1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67A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6CBA41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Sangiovese)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320CC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202A5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550D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AAD3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5B4151BB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77B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57A5A2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7A0AA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F6F52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7CAD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EAC3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01BDD" w:rsidRPr="002E08E6" w14:paraId="234172BA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7D654" w14:textId="77777777" w:rsidR="00B01BDD" w:rsidRPr="002E08E6" w:rsidRDefault="00B01BDD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CF63D30" w14:textId="77777777" w:rsidR="00B01BDD" w:rsidRPr="002E08E6" w:rsidRDefault="00B01BDD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D965120" w14:textId="77777777" w:rsidR="00B01BDD" w:rsidRPr="002E08E6" w:rsidRDefault="00B01BDD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AB307AD" w14:textId="77777777" w:rsidR="00B01BDD" w:rsidRPr="002E08E6" w:rsidRDefault="00B01BDD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3A4386" w14:textId="77777777" w:rsidR="00B01BDD" w:rsidRPr="002E08E6" w:rsidRDefault="00B01BDD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3D570D" w14:textId="77777777" w:rsidR="00B01BDD" w:rsidRPr="002E08E6" w:rsidRDefault="00B01BDD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5811A3" w:rsidRPr="002E08E6" w14:paraId="285458F3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66D1C" w14:textId="77777777" w:rsidR="005811A3" w:rsidRPr="002E08E6" w:rsidRDefault="005811A3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7748E75" w14:textId="77777777" w:rsidR="005811A3" w:rsidRPr="002E08E6" w:rsidRDefault="005811A3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D89FCB1" w14:textId="77777777" w:rsidR="005811A3" w:rsidRPr="002E08E6" w:rsidRDefault="005811A3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1AFD225" w14:textId="77777777" w:rsidR="005811A3" w:rsidRPr="002E08E6" w:rsidRDefault="005811A3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1D7FA0" w14:textId="77777777" w:rsidR="005811A3" w:rsidRPr="002E08E6" w:rsidRDefault="005811A3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B60114" w14:textId="77777777" w:rsidR="005811A3" w:rsidRPr="002E08E6" w:rsidRDefault="005811A3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2E08E6" w:rsidRPr="002E08E6" w14:paraId="088E2CD4" w14:textId="77777777" w:rsidTr="002E08E6">
        <w:trPr>
          <w:trHeight w:val="6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4DC6" w14:textId="717BECE5" w:rsid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3A3BF963" w14:textId="29DB2FE5" w:rsidR="00B01BDD" w:rsidRDefault="00B01BDD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58C9315E" w14:textId="77777777" w:rsidR="00B01BDD" w:rsidRDefault="00B01BDD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3AE85F66" w14:textId="77777777" w:rsid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73E96306" w14:textId="10CA45E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0D7CDD" w14:textId="77777777" w:rsidR="00B01BDD" w:rsidRDefault="00B01BDD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5B88D331" w14:textId="550823BC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Piccolomini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1ADBF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Castel Nuovo Dell Abbate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74578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(Si)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FECD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D5FB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7617C92A" w14:textId="77777777" w:rsidTr="002E08E6">
        <w:trPr>
          <w:trHeight w:val="5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74C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F56EE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Rosso di Montalcino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Rossofonte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F6B15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F32E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F790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614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42</w:t>
            </w:r>
          </w:p>
        </w:tc>
      </w:tr>
      <w:tr w:rsidR="002E08E6" w:rsidRPr="002E08E6" w14:paraId="015B85DB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517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79EEDC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Sangiovese)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CD381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EE108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D68D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B800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2D30A84A" w14:textId="77777777" w:rsidTr="002E08E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D8F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03E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6C2E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E5D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F8A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FFD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6AC0EB6E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F94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CC48E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Mastrojanni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15FDA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Castel Nuovo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B0651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(Si)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37F3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3787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13D952CD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CD6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17C3B9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Brunello Montalcino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BC86F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92AE1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E561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99C2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89</w:t>
            </w:r>
          </w:p>
        </w:tc>
      </w:tr>
      <w:tr w:rsidR="002E08E6" w:rsidRPr="002E08E6" w14:paraId="584B2147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3DE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352F3E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Sangiovese)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62281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A856D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84C5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5CEC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4D8A7AC2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915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FC6356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Rosso di Montalcino Doc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7BC4F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3F1E3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683D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C858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45</w:t>
            </w:r>
          </w:p>
        </w:tc>
      </w:tr>
      <w:tr w:rsidR="002E08E6" w:rsidRPr="002E08E6" w14:paraId="47AA9E3F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369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FF686B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Sangiovese)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55ACB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D0764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71ED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636A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27C6F539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B5F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A2D830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4C954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06ED6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506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B74A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3EF10FC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2B6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E7C72B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D09CE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20336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1601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14D5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31D55AFB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7BA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25CA00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C314C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01DC2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7C2A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3252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0AA08E6D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761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9FD7E1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29A61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D466B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4549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DF8D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12221E24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AD2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F3D543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493D3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BF151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8FB9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8500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46011B9C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148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7E995D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CE725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04EFE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5818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82DC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61F9BC20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143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4DC5C5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A8E21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F6902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5156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356E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51B75EC8" w14:textId="77777777" w:rsidTr="002E08E6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FA2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3A4E7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ROSSI FRANCESI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9F9A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A427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3E8A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1355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12A5DF30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104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828D1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28AE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8B55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213A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9AB1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60C9F6E9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E6B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2CFB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Domaine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Georges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Joillot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8C75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Pommard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49B6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(Borgogna)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A210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2A6E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59AF61E0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205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E6478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Bourgogne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Cote D'Or Rouge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12D6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7B22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9F43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B5D8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50</w:t>
            </w:r>
          </w:p>
        </w:tc>
      </w:tr>
      <w:tr w:rsidR="002E08E6" w:rsidRPr="002E08E6" w14:paraId="5B7F3335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AEC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10C46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(100%Pinot Noir)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0A17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E0E8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FCD1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B13B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67E757F3" w14:textId="77777777" w:rsidTr="002E08E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F77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41A2" w14:textId="77777777" w:rsid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3966FDDF" w14:textId="77777777" w:rsidR="00B01BDD" w:rsidRDefault="00B01BDD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3355BCED" w14:textId="77777777" w:rsidR="00B01BDD" w:rsidRDefault="00B01BDD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465D3A0" w14:textId="001CD6B8" w:rsidR="00B01BDD" w:rsidRDefault="00B01BDD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6D65EE83" w14:textId="7A7C1518" w:rsidR="00B01BDD" w:rsidRDefault="00B01BDD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5422B8A" w14:textId="568CFD50" w:rsidR="00B01BDD" w:rsidRDefault="00B01BDD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D15DF62" w14:textId="1B276AA7" w:rsidR="00B01BDD" w:rsidRDefault="00B01BDD" w:rsidP="00B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233370C" w14:textId="77777777" w:rsidR="00B01BDD" w:rsidRDefault="00B01BDD" w:rsidP="00B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8EF51D1" w14:textId="77777777" w:rsidR="00B01BDD" w:rsidRDefault="00B01BDD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479BFE06" w14:textId="51746263" w:rsidR="00B01BDD" w:rsidRPr="002E08E6" w:rsidRDefault="00B01BDD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00C6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888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037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538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3D3304DD" w14:textId="77777777" w:rsidTr="002E08E6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E82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923ED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VINI ROSSI RESTO DEL MONDO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EE34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EFB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53D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2B7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66DB2D71" w14:textId="77777777" w:rsidTr="002E08E6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788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403D5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BBDA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59E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331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6966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E08E6" w:rsidRPr="002E08E6" w14:paraId="4E41636C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3B8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70D46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Villa Gutenberg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4F380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Winkel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E35E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(Germania)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6AA2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BA54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75FBAEAD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080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05CDD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Spatburgunder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Qualitatwein</w:t>
            </w:r>
            <w:proofErr w:type="spellEnd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trocken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77B3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E497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5305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28</w:t>
            </w:r>
          </w:p>
        </w:tc>
      </w:tr>
      <w:tr w:rsidR="002E08E6" w:rsidRPr="002E08E6" w14:paraId="6BBBB52A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0A7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04E3B" w14:textId="77777777" w:rsid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(100% Pinot Nero)</w:t>
            </w:r>
          </w:p>
          <w:p w14:paraId="7FC3A5E2" w14:textId="46E51F58" w:rsidR="005811A3" w:rsidRPr="002E08E6" w:rsidRDefault="005811A3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FDED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3BA63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2463A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CE5E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51E27151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F09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78CBA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Stift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Kloster</w:t>
            </w:r>
            <w:proofErr w:type="spellEnd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Neuburg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E741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</w:t>
            </w:r>
            <w:proofErr w:type="spellStart"/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Donauland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7885E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lang w:eastAsia="it-IT"/>
              </w:rPr>
              <w:t>(Austria)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75D9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EECE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298E4C1E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BB9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B6E85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St. Laurent </w:t>
            </w:r>
            <w:proofErr w:type="spellStart"/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Tattendorf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BC12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DD108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8EDE7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BBA7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29</w:t>
            </w:r>
          </w:p>
        </w:tc>
      </w:tr>
      <w:tr w:rsidR="002E08E6" w:rsidRPr="002E08E6" w14:paraId="42D67BD3" w14:textId="77777777" w:rsidTr="002E08E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D44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F2054" w14:textId="77777777" w:rsidR="002E08E6" w:rsidRPr="002E08E6" w:rsidRDefault="002E08E6" w:rsidP="002E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(100% </w:t>
            </w:r>
            <w:proofErr w:type="spellStart"/>
            <w:proofErr w:type="gramStart"/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St.Laurent</w:t>
            </w:r>
            <w:proofErr w:type="spellEnd"/>
            <w:proofErr w:type="gramEnd"/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8239C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B037F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1E139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A297D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E08E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2E08E6" w:rsidRPr="002E08E6" w14:paraId="0D8E03EA" w14:textId="77777777" w:rsidTr="002E08E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1835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78D4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331C" w14:textId="77777777" w:rsidR="002E08E6" w:rsidRPr="002E08E6" w:rsidRDefault="002E08E6" w:rsidP="002E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87B2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9F4B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BBD1" w14:textId="77777777" w:rsidR="002E08E6" w:rsidRPr="002E08E6" w:rsidRDefault="002E08E6" w:rsidP="002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92F87F8" w14:textId="77777777" w:rsidR="002E08E6" w:rsidRDefault="002E08E6" w:rsidP="0037246A"/>
    <w:sectPr w:rsidR="002E08E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86CE" w14:textId="77777777" w:rsidR="0090128B" w:rsidRDefault="0090128B" w:rsidP="007C08F2">
      <w:pPr>
        <w:spacing w:after="0" w:line="240" w:lineRule="auto"/>
      </w:pPr>
      <w:r>
        <w:separator/>
      </w:r>
    </w:p>
  </w:endnote>
  <w:endnote w:type="continuationSeparator" w:id="0">
    <w:p w14:paraId="782B7256" w14:textId="77777777" w:rsidR="0090128B" w:rsidRDefault="0090128B" w:rsidP="007C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3F37" w14:textId="622263B9" w:rsidR="00887A58" w:rsidRDefault="00887A58">
    <w:pPr>
      <w:pStyle w:val="Pidipagina"/>
      <w:jc w:val="center"/>
    </w:pPr>
    <w:r>
      <w:t>Pag.</w:t>
    </w:r>
    <w:sdt>
      <w:sdtPr>
        <w:id w:val="-162484843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77C6D5F" w14:textId="7878C3DF" w:rsidR="007C08F2" w:rsidRDefault="007C08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305F" w14:textId="77777777" w:rsidR="0090128B" w:rsidRDefault="0090128B" w:rsidP="007C08F2">
      <w:pPr>
        <w:spacing w:after="0" w:line="240" w:lineRule="auto"/>
      </w:pPr>
      <w:r>
        <w:separator/>
      </w:r>
    </w:p>
  </w:footnote>
  <w:footnote w:type="continuationSeparator" w:id="0">
    <w:p w14:paraId="4890524C" w14:textId="77777777" w:rsidR="0090128B" w:rsidRDefault="0090128B" w:rsidP="007C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0928" w14:textId="58168659" w:rsidR="007C08F2" w:rsidRDefault="00887A58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347DBB08" wp14:editId="13F455A2">
          <wp:extent cx="1703144" cy="507955"/>
          <wp:effectExtent l="0" t="0" r="0" b="6985"/>
          <wp:docPr id="111" name="Immagin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118" cy="55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98"/>
    <w:rsid w:val="00001B11"/>
    <w:rsid w:val="00006363"/>
    <w:rsid w:val="00010693"/>
    <w:rsid w:val="00022B67"/>
    <w:rsid w:val="00024A4C"/>
    <w:rsid w:val="00024B61"/>
    <w:rsid w:val="000268D1"/>
    <w:rsid w:val="00027946"/>
    <w:rsid w:val="0003034D"/>
    <w:rsid w:val="000303D8"/>
    <w:rsid w:val="0003619C"/>
    <w:rsid w:val="000508B7"/>
    <w:rsid w:val="00053AC0"/>
    <w:rsid w:val="00055FAA"/>
    <w:rsid w:val="000669FC"/>
    <w:rsid w:val="0007250A"/>
    <w:rsid w:val="00081A06"/>
    <w:rsid w:val="000A1D13"/>
    <w:rsid w:val="000A422C"/>
    <w:rsid w:val="000B4675"/>
    <w:rsid w:val="000B4D8C"/>
    <w:rsid w:val="000B7734"/>
    <w:rsid w:val="000C0736"/>
    <w:rsid w:val="000C178D"/>
    <w:rsid w:val="000C18F8"/>
    <w:rsid w:val="000C30BA"/>
    <w:rsid w:val="000C3DF4"/>
    <w:rsid w:val="000C691C"/>
    <w:rsid w:val="000D2928"/>
    <w:rsid w:val="000E29E7"/>
    <w:rsid w:val="000E7AC3"/>
    <w:rsid w:val="000F2AFD"/>
    <w:rsid w:val="000F4010"/>
    <w:rsid w:val="000F64A0"/>
    <w:rsid w:val="000F73C9"/>
    <w:rsid w:val="0010602D"/>
    <w:rsid w:val="00106166"/>
    <w:rsid w:val="00111370"/>
    <w:rsid w:val="00112D9C"/>
    <w:rsid w:val="00115523"/>
    <w:rsid w:val="00116760"/>
    <w:rsid w:val="00117250"/>
    <w:rsid w:val="00117256"/>
    <w:rsid w:val="00120B8B"/>
    <w:rsid w:val="00125A01"/>
    <w:rsid w:val="0013449B"/>
    <w:rsid w:val="0013473F"/>
    <w:rsid w:val="00134E41"/>
    <w:rsid w:val="00135B56"/>
    <w:rsid w:val="00147C2C"/>
    <w:rsid w:val="00147C30"/>
    <w:rsid w:val="001504F3"/>
    <w:rsid w:val="001518A8"/>
    <w:rsid w:val="00157930"/>
    <w:rsid w:val="0016503F"/>
    <w:rsid w:val="0016541C"/>
    <w:rsid w:val="00174012"/>
    <w:rsid w:val="00182013"/>
    <w:rsid w:val="00182ACC"/>
    <w:rsid w:val="001907CA"/>
    <w:rsid w:val="001A3068"/>
    <w:rsid w:val="001A448D"/>
    <w:rsid w:val="001B5CB3"/>
    <w:rsid w:val="001C03D3"/>
    <w:rsid w:val="001C1E27"/>
    <w:rsid w:val="001C51C9"/>
    <w:rsid w:val="001D26FF"/>
    <w:rsid w:val="001D331A"/>
    <w:rsid w:val="001E4DBD"/>
    <w:rsid w:val="001E7690"/>
    <w:rsid w:val="001F4318"/>
    <w:rsid w:val="001F6579"/>
    <w:rsid w:val="00211FAA"/>
    <w:rsid w:val="00213A7C"/>
    <w:rsid w:val="002269EB"/>
    <w:rsid w:val="00231489"/>
    <w:rsid w:val="00240E2F"/>
    <w:rsid w:val="0025444D"/>
    <w:rsid w:val="00255B1F"/>
    <w:rsid w:val="0025630C"/>
    <w:rsid w:val="00266189"/>
    <w:rsid w:val="00267451"/>
    <w:rsid w:val="00274262"/>
    <w:rsid w:val="0027546F"/>
    <w:rsid w:val="00293D0D"/>
    <w:rsid w:val="00294E77"/>
    <w:rsid w:val="002A34F4"/>
    <w:rsid w:val="002B0B92"/>
    <w:rsid w:val="002B673E"/>
    <w:rsid w:val="002C109E"/>
    <w:rsid w:val="002D102F"/>
    <w:rsid w:val="002D5833"/>
    <w:rsid w:val="002E08E6"/>
    <w:rsid w:val="002E0FD4"/>
    <w:rsid w:val="002E1767"/>
    <w:rsid w:val="00314398"/>
    <w:rsid w:val="0032097F"/>
    <w:rsid w:val="00335513"/>
    <w:rsid w:val="00356B90"/>
    <w:rsid w:val="00365517"/>
    <w:rsid w:val="003675B9"/>
    <w:rsid w:val="0037246A"/>
    <w:rsid w:val="00375DAC"/>
    <w:rsid w:val="00375E7E"/>
    <w:rsid w:val="00381AB3"/>
    <w:rsid w:val="003833E2"/>
    <w:rsid w:val="00386B4F"/>
    <w:rsid w:val="00391795"/>
    <w:rsid w:val="003A0FC1"/>
    <w:rsid w:val="003A7AA3"/>
    <w:rsid w:val="003B0B86"/>
    <w:rsid w:val="003B59CF"/>
    <w:rsid w:val="003C38C8"/>
    <w:rsid w:val="003E119B"/>
    <w:rsid w:val="003E147B"/>
    <w:rsid w:val="003E2459"/>
    <w:rsid w:val="003E6E22"/>
    <w:rsid w:val="003F13D5"/>
    <w:rsid w:val="003F2C18"/>
    <w:rsid w:val="003F3683"/>
    <w:rsid w:val="003F73A8"/>
    <w:rsid w:val="003F7B22"/>
    <w:rsid w:val="004060F3"/>
    <w:rsid w:val="00407E95"/>
    <w:rsid w:val="0042370A"/>
    <w:rsid w:val="00427B6E"/>
    <w:rsid w:val="00436113"/>
    <w:rsid w:val="00437299"/>
    <w:rsid w:val="004455C7"/>
    <w:rsid w:val="004716DB"/>
    <w:rsid w:val="0047434B"/>
    <w:rsid w:val="00476945"/>
    <w:rsid w:val="00483ADF"/>
    <w:rsid w:val="00484BBD"/>
    <w:rsid w:val="00485897"/>
    <w:rsid w:val="0049290F"/>
    <w:rsid w:val="004956F0"/>
    <w:rsid w:val="00496A2B"/>
    <w:rsid w:val="004A0C85"/>
    <w:rsid w:val="004A61CA"/>
    <w:rsid w:val="004B5889"/>
    <w:rsid w:val="004C32D6"/>
    <w:rsid w:val="004C3C13"/>
    <w:rsid w:val="004D470C"/>
    <w:rsid w:val="004D7961"/>
    <w:rsid w:val="004E3551"/>
    <w:rsid w:val="004E3E8D"/>
    <w:rsid w:val="004E7A1F"/>
    <w:rsid w:val="004F0BF1"/>
    <w:rsid w:val="004F4A90"/>
    <w:rsid w:val="00504888"/>
    <w:rsid w:val="00505002"/>
    <w:rsid w:val="00547B8E"/>
    <w:rsid w:val="00555CA3"/>
    <w:rsid w:val="005562E9"/>
    <w:rsid w:val="00557827"/>
    <w:rsid w:val="0056136F"/>
    <w:rsid w:val="00563F08"/>
    <w:rsid w:val="005651F9"/>
    <w:rsid w:val="005675CF"/>
    <w:rsid w:val="005717AB"/>
    <w:rsid w:val="00574149"/>
    <w:rsid w:val="005811A3"/>
    <w:rsid w:val="005913C1"/>
    <w:rsid w:val="00593EC2"/>
    <w:rsid w:val="00595E4B"/>
    <w:rsid w:val="005A5603"/>
    <w:rsid w:val="005A6556"/>
    <w:rsid w:val="005B4B3D"/>
    <w:rsid w:val="005C1636"/>
    <w:rsid w:val="005C3727"/>
    <w:rsid w:val="005C3B5F"/>
    <w:rsid w:val="005C4198"/>
    <w:rsid w:val="005C4A50"/>
    <w:rsid w:val="005D4B09"/>
    <w:rsid w:val="005E10CC"/>
    <w:rsid w:val="005E608A"/>
    <w:rsid w:val="005F1377"/>
    <w:rsid w:val="005F4B42"/>
    <w:rsid w:val="005F7950"/>
    <w:rsid w:val="00603A79"/>
    <w:rsid w:val="006043F0"/>
    <w:rsid w:val="006133AB"/>
    <w:rsid w:val="00621D65"/>
    <w:rsid w:val="00622851"/>
    <w:rsid w:val="0062374F"/>
    <w:rsid w:val="006304AB"/>
    <w:rsid w:val="00645285"/>
    <w:rsid w:val="006540CD"/>
    <w:rsid w:val="00660198"/>
    <w:rsid w:val="00692953"/>
    <w:rsid w:val="00695146"/>
    <w:rsid w:val="006A3EDC"/>
    <w:rsid w:val="006B1DB9"/>
    <w:rsid w:val="006B2D4B"/>
    <w:rsid w:val="006B7BBD"/>
    <w:rsid w:val="006C36E0"/>
    <w:rsid w:val="006C71C8"/>
    <w:rsid w:val="006C7C5A"/>
    <w:rsid w:val="006E0E30"/>
    <w:rsid w:val="006F3D2F"/>
    <w:rsid w:val="006F65F2"/>
    <w:rsid w:val="00701BA0"/>
    <w:rsid w:val="0070358F"/>
    <w:rsid w:val="007039BB"/>
    <w:rsid w:val="0071408B"/>
    <w:rsid w:val="00715B83"/>
    <w:rsid w:val="0072156F"/>
    <w:rsid w:val="007228B5"/>
    <w:rsid w:val="007328D5"/>
    <w:rsid w:val="007360BC"/>
    <w:rsid w:val="007369F2"/>
    <w:rsid w:val="00740F52"/>
    <w:rsid w:val="007412C3"/>
    <w:rsid w:val="007416A9"/>
    <w:rsid w:val="00742290"/>
    <w:rsid w:val="00744771"/>
    <w:rsid w:val="00755B8B"/>
    <w:rsid w:val="00764EF6"/>
    <w:rsid w:val="007662AC"/>
    <w:rsid w:val="00766FB2"/>
    <w:rsid w:val="0077372A"/>
    <w:rsid w:val="0077668F"/>
    <w:rsid w:val="007836BB"/>
    <w:rsid w:val="00783D2C"/>
    <w:rsid w:val="007849C5"/>
    <w:rsid w:val="007A1CD7"/>
    <w:rsid w:val="007A39B5"/>
    <w:rsid w:val="007B0363"/>
    <w:rsid w:val="007B40B7"/>
    <w:rsid w:val="007C08F2"/>
    <w:rsid w:val="007D105C"/>
    <w:rsid w:val="007D2E6C"/>
    <w:rsid w:val="008007B6"/>
    <w:rsid w:val="0080110C"/>
    <w:rsid w:val="00801655"/>
    <w:rsid w:val="00806611"/>
    <w:rsid w:val="00811BF4"/>
    <w:rsid w:val="00821EBF"/>
    <w:rsid w:val="00827C23"/>
    <w:rsid w:val="00832E09"/>
    <w:rsid w:val="00834561"/>
    <w:rsid w:val="00840B4C"/>
    <w:rsid w:val="00843DCE"/>
    <w:rsid w:val="008472B7"/>
    <w:rsid w:val="00847831"/>
    <w:rsid w:val="00850683"/>
    <w:rsid w:val="00853249"/>
    <w:rsid w:val="00855897"/>
    <w:rsid w:val="00857199"/>
    <w:rsid w:val="0086555D"/>
    <w:rsid w:val="00866418"/>
    <w:rsid w:val="00876D25"/>
    <w:rsid w:val="00886103"/>
    <w:rsid w:val="00887A58"/>
    <w:rsid w:val="008927CB"/>
    <w:rsid w:val="008A1E1E"/>
    <w:rsid w:val="008A50AC"/>
    <w:rsid w:val="008A5E72"/>
    <w:rsid w:val="008B091E"/>
    <w:rsid w:val="008B1FCB"/>
    <w:rsid w:val="008B7A3F"/>
    <w:rsid w:val="008C7440"/>
    <w:rsid w:val="008D25E2"/>
    <w:rsid w:val="008E134B"/>
    <w:rsid w:val="008F16C7"/>
    <w:rsid w:val="008F7A0F"/>
    <w:rsid w:val="00900C42"/>
    <w:rsid w:val="0090128B"/>
    <w:rsid w:val="0090239C"/>
    <w:rsid w:val="00906300"/>
    <w:rsid w:val="00911C26"/>
    <w:rsid w:val="009122F5"/>
    <w:rsid w:val="00916330"/>
    <w:rsid w:val="00927C22"/>
    <w:rsid w:val="00936829"/>
    <w:rsid w:val="009423E6"/>
    <w:rsid w:val="0094329B"/>
    <w:rsid w:val="009466F4"/>
    <w:rsid w:val="009503EB"/>
    <w:rsid w:val="0095293E"/>
    <w:rsid w:val="00961114"/>
    <w:rsid w:val="0096632C"/>
    <w:rsid w:val="00970A14"/>
    <w:rsid w:val="00972F4B"/>
    <w:rsid w:val="00975267"/>
    <w:rsid w:val="00981FAE"/>
    <w:rsid w:val="00984255"/>
    <w:rsid w:val="009869BB"/>
    <w:rsid w:val="009925E0"/>
    <w:rsid w:val="0099574B"/>
    <w:rsid w:val="00996087"/>
    <w:rsid w:val="00996E79"/>
    <w:rsid w:val="00997F74"/>
    <w:rsid w:val="009A3806"/>
    <w:rsid w:val="009A4C51"/>
    <w:rsid w:val="009A7ABF"/>
    <w:rsid w:val="009B403E"/>
    <w:rsid w:val="009B5426"/>
    <w:rsid w:val="009C53E0"/>
    <w:rsid w:val="009C595A"/>
    <w:rsid w:val="009D2BB6"/>
    <w:rsid w:val="009E1834"/>
    <w:rsid w:val="009E3EB7"/>
    <w:rsid w:val="009E5754"/>
    <w:rsid w:val="009E63F0"/>
    <w:rsid w:val="009F0F10"/>
    <w:rsid w:val="009F5633"/>
    <w:rsid w:val="009F759B"/>
    <w:rsid w:val="00A02147"/>
    <w:rsid w:val="00A0261A"/>
    <w:rsid w:val="00A03CCB"/>
    <w:rsid w:val="00A040E2"/>
    <w:rsid w:val="00A10266"/>
    <w:rsid w:val="00A12595"/>
    <w:rsid w:val="00A15582"/>
    <w:rsid w:val="00A21F1B"/>
    <w:rsid w:val="00A22F79"/>
    <w:rsid w:val="00A236BD"/>
    <w:rsid w:val="00A25B66"/>
    <w:rsid w:val="00A30949"/>
    <w:rsid w:val="00A31CBB"/>
    <w:rsid w:val="00A40D2D"/>
    <w:rsid w:val="00A455CC"/>
    <w:rsid w:val="00A50657"/>
    <w:rsid w:val="00A54136"/>
    <w:rsid w:val="00A617DF"/>
    <w:rsid w:val="00A66F96"/>
    <w:rsid w:val="00A74302"/>
    <w:rsid w:val="00A84409"/>
    <w:rsid w:val="00A852D4"/>
    <w:rsid w:val="00A90966"/>
    <w:rsid w:val="00A93B25"/>
    <w:rsid w:val="00A95BFC"/>
    <w:rsid w:val="00AA31C3"/>
    <w:rsid w:val="00AA6F21"/>
    <w:rsid w:val="00AB133C"/>
    <w:rsid w:val="00AB289A"/>
    <w:rsid w:val="00AB593F"/>
    <w:rsid w:val="00AB68A4"/>
    <w:rsid w:val="00AC52BD"/>
    <w:rsid w:val="00AE02EB"/>
    <w:rsid w:val="00AE2F47"/>
    <w:rsid w:val="00AE577E"/>
    <w:rsid w:val="00AF692B"/>
    <w:rsid w:val="00B01BDD"/>
    <w:rsid w:val="00B02606"/>
    <w:rsid w:val="00B03526"/>
    <w:rsid w:val="00B10513"/>
    <w:rsid w:val="00B12C3C"/>
    <w:rsid w:val="00B14A2B"/>
    <w:rsid w:val="00B242E0"/>
    <w:rsid w:val="00B31C9D"/>
    <w:rsid w:val="00B345F3"/>
    <w:rsid w:val="00B35AC2"/>
    <w:rsid w:val="00B41F84"/>
    <w:rsid w:val="00B43E11"/>
    <w:rsid w:val="00B460DC"/>
    <w:rsid w:val="00B50174"/>
    <w:rsid w:val="00B50849"/>
    <w:rsid w:val="00B5755A"/>
    <w:rsid w:val="00B57BFE"/>
    <w:rsid w:val="00B60A97"/>
    <w:rsid w:val="00B6296A"/>
    <w:rsid w:val="00B67B2E"/>
    <w:rsid w:val="00B764C1"/>
    <w:rsid w:val="00B80566"/>
    <w:rsid w:val="00B83712"/>
    <w:rsid w:val="00B968D3"/>
    <w:rsid w:val="00BA0B31"/>
    <w:rsid w:val="00BA1632"/>
    <w:rsid w:val="00BA5F02"/>
    <w:rsid w:val="00BB524E"/>
    <w:rsid w:val="00BC1EAD"/>
    <w:rsid w:val="00BC4734"/>
    <w:rsid w:val="00BE2200"/>
    <w:rsid w:val="00BE3566"/>
    <w:rsid w:val="00BE704F"/>
    <w:rsid w:val="00BF5D33"/>
    <w:rsid w:val="00BF6CA6"/>
    <w:rsid w:val="00C00866"/>
    <w:rsid w:val="00C00EA2"/>
    <w:rsid w:val="00C01BB4"/>
    <w:rsid w:val="00C03E26"/>
    <w:rsid w:val="00C06421"/>
    <w:rsid w:val="00C105A8"/>
    <w:rsid w:val="00C11D4C"/>
    <w:rsid w:val="00C14B32"/>
    <w:rsid w:val="00C22550"/>
    <w:rsid w:val="00C248FE"/>
    <w:rsid w:val="00C24E53"/>
    <w:rsid w:val="00C260EC"/>
    <w:rsid w:val="00C308C5"/>
    <w:rsid w:val="00C31543"/>
    <w:rsid w:val="00C323C0"/>
    <w:rsid w:val="00C325D3"/>
    <w:rsid w:val="00C33889"/>
    <w:rsid w:val="00C35B3A"/>
    <w:rsid w:val="00C35BE1"/>
    <w:rsid w:val="00C461D9"/>
    <w:rsid w:val="00C542F0"/>
    <w:rsid w:val="00C57D05"/>
    <w:rsid w:val="00C65BC9"/>
    <w:rsid w:val="00C711DE"/>
    <w:rsid w:val="00C73042"/>
    <w:rsid w:val="00C83D53"/>
    <w:rsid w:val="00C857B2"/>
    <w:rsid w:val="00C968F8"/>
    <w:rsid w:val="00CA37F8"/>
    <w:rsid w:val="00CB2D8D"/>
    <w:rsid w:val="00CB5A18"/>
    <w:rsid w:val="00CC1EAD"/>
    <w:rsid w:val="00CC706D"/>
    <w:rsid w:val="00CD1B57"/>
    <w:rsid w:val="00CD6825"/>
    <w:rsid w:val="00CE115C"/>
    <w:rsid w:val="00CE25EE"/>
    <w:rsid w:val="00CE39A0"/>
    <w:rsid w:val="00CF1484"/>
    <w:rsid w:val="00CF3529"/>
    <w:rsid w:val="00D042C4"/>
    <w:rsid w:val="00D06FE7"/>
    <w:rsid w:val="00D125C1"/>
    <w:rsid w:val="00D1269D"/>
    <w:rsid w:val="00D131E8"/>
    <w:rsid w:val="00D15D88"/>
    <w:rsid w:val="00D24338"/>
    <w:rsid w:val="00D3449E"/>
    <w:rsid w:val="00D36D5E"/>
    <w:rsid w:val="00D40F5B"/>
    <w:rsid w:val="00D40F61"/>
    <w:rsid w:val="00D4154C"/>
    <w:rsid w:val="00D4619C"/>
    <w:rsid w:val="00D5457A"/>
    <w:rsid w:val="00D6635C"/>
    <w:rsid w:val="00D70705"/>
    <w:rsid w:val="00D70A6E"/>
    <w:rsid w:val="00D837AF"/>
    <w:rsid w:val="00D93ADA"/>
    <w:rsid w:val="00D944CA"/>
    <w:rsid w:val="00DA117A"/>
    <w:rsid w:val="00DB2151"/>
    <w:rsid w:val="00DB3974"/>
    <w:rsid w:val="00DB6394"/>
    <w:rsid w:val="00DC09E5"/>
    <w:rsid w:val="00DC3252"/>
    <w:rsid w:val="00DC3AA7"/>
    <w:rsid w:val="00DC52B9"/>
    <w:rsid w:val="00DC7EE6"/>
    <w:rsid w:val="00DD0DFD"/>
    <w:rsid w:val="00DD4C48"/>
    <w:rsid w:val="00DD4ECD"/>
    <w:rsid w:val="00DD5EB7"/>
    <w:rsid w:val="00DE4986"/>
    <w:rsid w:val="00DE6816"/>
    <w:rsid w:val="00DF0574"/>
    <w:rsid w:val="00E06909"/>
    <w:rsid w:val="00E13282"/>
    <w:rsid w:val="00E152AC"/>
    <w:rsid w:val="00E17F83"/>
    <w:rsid w:val="00E33C98"/>
    <w:rsid w:val="00E417F5"/>
    <w:rsid w:val="00E45CF6"/>
    <w:rsid w:val="00E55463"/>
    <w:rsid w:val="00E60A7F"/>
    <w:rsid w:val="00E64B8E"/>
    <w:rsid w:val="00E67479"/>
    <w:rsid w:val="00E67B57"/>
    <w:rsid w:val="00E70C68"/>
    <w:rsid w:val="00E73F6E"/>
    <w:rsid w:val="00E8169D"/>
    <w:rsid w:val="00E82161"/>
    <w:rsid w:val="00E86E76"/>
    <w:rsid w:val="00EA46F4"/>
    <w:rsid w:val="00EC1864"/>
    <w:rsid w:val="00EC2B26"/>
    <w:rsid w:val="00EC2D81"/>
    <w:rsid w:val="00EC320E"/>
    <w:rsid w:val="00EC5A16"/>
    <w:rsid w:val="00EE0CF9"/>
    <w:rsid w:val="00EE2A0E"/>
    <w:rsid w:val="00EE350E"/>
    <w:rsid w:val="00EE38C0"/>
    <w:rsid w:val="00EE3DB3"/>
    <w:rsid w:val="00EE45FE"/>
    <w:rsid w:val="00EF596B"/>
    <w:rsid w:val="00F000F3"/>
    <w:rsid w:val="00F15F1E"/>
    <w:rsid w:val="00F17000"/>
    <w:rsid w:val="00F238C8"/>
    <w:rsid w:val="00F26484"/>
    <w:rsid w:val="00F32AB9"/>
    <w:rsid w:val="00F355C9"/>
    <w:rsid w:val="00F3702D"/>
    <w:rsid w:val="00F435A6"/>
    <w:rsid w:val="00F45760"/>
    <w:rsid w:val="00F52033"/>
    <w:rsid w:val="00F56FDF"/>
    <w:rsid w:val="00F653B0"/>
    <w:rsid w:val="00F73A6E"/>
    <w:rsid w:val="00F773CE"/>
    <w:rsid w:val="00F81D16"/>
    <w:rsid w:val="00F850E4"/>
    <w:rsid w:val="00F936D7"/>
    <w:rsid w:val="00F93F01"/>
    <w:rsid w:val="00FA026B"/>
    <w:rsid w:val="00FA194C"/>
    <w:rsid w:val="00FA1953"/>
    <w:rsid w:val="00FA320E"/>
    <w:rsid w:val="00FA5C8B"/>
    <w:rsid w:val="00FA773B"/>
    <w:rsid w:val="00FB000E"/>
    <w:rsid w:val="00FB1D9D"/>
    <w:rsid w:val="00FC0162"/>
    <w:rsid w:val="00FC2243"/>
    <w:rsid w:val="00FC38AE"/>
    <w:rsid w:val="00FE0238"/>
    <w:rsid w:val="00FE2CA6"/>
    <w:rsid w:val="00FE6603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7F395"/>
  <w15:chartTrackingRefBased/>
  <w15:docId w15:val="{EE7679C6-E1ED-4BE7-A01E-4550210E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0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8F2"/>
  </w:style>
  <w:style w:type="paragraph" w:styleId="Pidipagina">
    <w:name w:val="footer"/>
    <w:basedOn w:val="Normale"/>
    <w:link w:val="PidipaginaCarattere"/>
    <w:uiPriority w:val="99"/>
    <w:unhideWhenUsed/>
    <w:rsid w:val="007C0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8F2"/>
  </w:style>
  <w:style w:type="character" w:styleId="Testosegnaposto">
    <w:name w:val="Placeholder Text"/>
    <w:basedOn w:val="Carpredefinitoparagrafo"/>
    <w:uiPriority w:val="99"/>
    <w:semiHidden/>
    <w:rsid w:val="009D2BB6"/>
    <w:rPr>
      <w:color w:val="808080"/>
    </w:rPr>
  </w:style>
  <w:style w:type="paragraph" w:styleId="NormaleWeb">
    <w:name w:val="Normal (Web)"/>
    <w:basedOn w:val="Normale"/>
    <w:uiPriority w:val="99"/>
    <w:unhideWhenUsed/>
    <w:rsid w:val="0023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31489"/>
    <w:rPr>
      <w:i/>
      <w:iCs/>
    </w:rPr>
  </w:style>
  <w:style w:type="numbering" w:customStyle="1" w:styleId="Nessunelenco1">
    <w:name w:val="Nessun elenco1"/>
    <w:next w:val="Nessunelenco"/>
    <w:uiPriority w:val="99"/>
    <w:semiHidden/>
    <w:unhideWhenUsed/>
    <w:rsid w:val="009C595A"/>
  </w:style>
  <w:style w:type="character" w:styleId="Rimandocommento">
    <w:name w:val="annotation reference"/>
    <w:basedOn w:val="Carpredefinitoparagrafo"/>
    <w:uiPriority w:val="99"/>
    <w:semiHidden/>
    <w:unhideWhenUsed/>
    <w:rsid w:val="00FA77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77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77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77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773B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2E08E6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08E6"/>
    <w:rPr>
      <w:color w:val="954F72"/>
      <w:u w:val="single"/>
    </w:rPr>
  </w:style>
  <w:style w:type="paragraph" w:customStyle="1" w:styleId="msonormal0">
    <w:name w:val="msonormal"/>
    <w:basedOn w:val="Normale"/>
    <w:rsid w:val="002E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5">
    <w:name w:val="font5"/>
    <w:basedOn w:val="Normale"/>
    <w:rsid w:val="002E08E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it-IT"/>
    </w:rPr>
  </w:style>
  <w:style w:type="paragraph" w:customStyle="1" w:styleId="font6">
    <w:name w:val="font6"/>
    <w:basedOn w:val="Normale"/>
    <w:rsid w:val="002E08E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it-IT"/>
    </w:rPr>
  </w:style>
  <w:style w:type="paragraph" w:customStyle="1" w:styleId="font7">
    <w:name w:val="font7"/>
    <w:basedOn w:val="Normale"/>
    <w:rsid w:val="002E08E6"/>
    <w:pPr>
      <w:spacing w:before="100" w:beforeAutospacing="1" w:after="100" w:afterAutospacing="1" w:line="240" w:lineRule="auto"/>
    </w:pPr>
    <w:rPr>
      <w:rFonts w:ascii="Microsoft PhagsPa" w:eastAsia="Times New Roman" w:hAnsi="Microsoft PhagsPa" w:cs="Times New Roman"/>
      <w:sz w:val="20"/>
      <w:szCs w:val="20"/>
      <w:lang w:eastAsia="it-IT"/>
    </w:rPr>
  </w:style>
  <w:style w:type="paragraph" w:customStyle="1" w:styleId="font8">
    <w:name w:val="font8"/>
    <w:basedOn w:val="Normale"/>
    <w:rsid w:val="002E08E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it-IT"/>
    </w:rPr>
  </w:style>
  <w:style w:type="paragraph" w:customStyle="1" w:styleId="xl65">
    <w:name w:val="xl65"/>
    <w:basedOn w:val="Normale"/>
    <w:rsid w:val="002E08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6">
    <w:name w:val="xl66"/>
    <w:basedOn w:val="Normale"/>
    <w:rsid w:val="002E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67">
    <w:name w:val="xl67"/>
    <w:basedOn w:val="Normale"/>
    <w:rsid w:val="002E08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68">
    <w:name w:val="xl68"/>
    <w:basedOn w:val="Normale"/>
    <w:rsid w:val="002E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2E08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0">
    <w:name w:val="xl70"/>
    <w:basedOn w:val="Normale"/>
    <w:rsid w:val="002E08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1">
    <w:name w:val="xl71"/>
    <w:basedOn w:val="Normale"/>
    <w:rsid w:val="002E08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2">
    <w:name w:val="xl72"/>
    <w:basedOn w:val="Normale"/>
    <w:rsid w:val="002E08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2E08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4">
    <w:name w:val="xl74"/>
    <w:basedOn w:val="Normale"/>
    <w:rsid w:val="002E08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it-IT"/>
    </w:rPr>
  </w:style>
  <w:style w:type="paragraph" w:customStyle="1" w:styleId="xl75">
    <w:name w:val="xl75"/>
    <w:basedOn w:val="Normale"/>
    <w:rsid w:val="002E08E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6">
    <w:name w:val="xl76"/>
    <w:basedOn w:val="Normale"/>
    <w:rsid w:val="002E08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7">
    <w:name w:val="xl77"/>
    <w:basedOn w:val="Normale"/>
    <w:rsid w:val="002E08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8">
    <w:name w:val="xl78"/>
    <w:basedOn w:val="Normale"/>
    <w:rsid w:val="002E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9">
    <w:name w:val="xl79"/>
    <w:basedOn w:val="Normale"/>
    <w:rsid w:val="002E08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80">
    <w:name w:val="xl80"/>
    <w:basedOn w:val="Normale"/>
    <w:rsid w:val="002E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81">
    <w:name w:val="xl81"/>
    <w:basedOn w:val="Normale"/>
    <w:rsid w:val="002E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82">
    <w:name w:val="xl82"/>
    <w:basedOn w:val="Normale"/>
    <w:rsid w:val="002E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83">
    <w:name w:val="xl83"/>
    <w:basedOn w:val="Normale"/>
    <w:rsid w:val="002E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4">
    <w:name w:val="xl84"/>
    <w:basedOn w:val="Normale"/>
    <w:rsid w:val="002E08E6"/>
    <w:pPr>
      <w:shd w:val="clear" w:color="000000" w:fill="FFFFFF"/>
      <w:spacing w:before="100" w:beforeAutospacing="1" w:after="100" w:afterAutospacing="1" w:line="240" w:lineRule="auto"/>
    </w:pPr>
    <w:rPr>
      <w:rFonts w:ascii="Microsoft PhagsPa" w:eastAsia="Times New Roman" w:hAnsi="Microsoft PhagsPa" w:cs="Times New Roman"/>
      <w:sz w:val="20"/>
      <w:szCs w:val="20"/>
      <w:lang w:eastAsia="it-IT"/>
    </w:rPr>
  </w:style>
  <w:style w:type="paragraph" w:customStyle="1" w:styleId="xl85">
    <w:name w:val="xl85"/>
    <w:basedOn w:val="Normale"/>
    <w:rsid w:val="002E08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Microsoft PhagsPa" w:eastAsia="Times New Roman" w:hAnsi="Microsoft PhagsPa" w:cs="Times New Roman"/>
      <w:b/>
      <w:bCs/>
      <w:sz w:val="20"/>
      <w:szCs w:val="20"/>
      <w:lang w:eastAsia="it-IT"/>
    </w:rPr>
  </w:style>
  <w:style w:type="paragraph" w:customStyle="1" w:styleId="xl86">
    <w:name w:val="xl86"/>
    <w:basedOn w:val="Normale"/>
    <w:rsid w:val="002E08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Microsoft PhagsPa" w:eastAsia="Times New Roman" w:hAnsi="Microsoft PhagsPa" w:cs="Times New Roman"/>
      <w:sz w:val="20"/>
      <w:szCs w:val="20"/>
      <w:lang w:eastAsia="it-IT"/>
    </w:rPr>
  </w:style>
  <w:style w:type="paragraph" w:customStyle="1" w:styleId="xl87">
    <w:name w:val="xl87"/>
    <w:basedOn w:val="Normale"/>
    <w:rsid w:val="002E08E6"/>
    <w:pPr>
      <w:shd w:val="clear" w:color="000000" w:fill="FFFFFF"/>
      <w:spacing w:before="100" w:beforeAutospacing="1" w:after="100" w:afterAutospacing="1" w:line="240" w:lineRule="auto"/>
    </w:pPr>
    <w:rPr>
      <w:rFonts w:ascii="Microsoft PhagsPa" w:eastAsia="Times New Roman" w:hAnsi="Microsoft PhagsPa" w:cs="Times New Roman"/>
      <w:b/>
      <w:bCs/>
      <w:sz w:val="20"/>
      <w:szCs w:val="20"/>
      <w:lang w:eastAsia="it-IT"/>
    </w:rPr>
  </w:style>
  <w:style w:type="paragraph" w:customStyle="1" w:styleId="xl88">
    <w:name w:val="xl88"/>
    <w:basedOn w:val="Normale"/>
    <w:rsid w:val="002E08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89">
    <w:name w:val="xl89"/>
    <w:basedOn w:val="Normale"/>
    <w:rsid w:val="002E08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0">
    <w:name w:val="xl90"/>
    <w:basedOn w:val="Normale"/>
    <w:rsid w:val="002E08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2E08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2">
    <w:name w:val="xl92"/>
    <w:basedOn w:val="Normale"/>
    <w:rsid w:val="002E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2E08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2E08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5">
    <w:name w:val="xl95"/>
    <w:basedOn w:val="Normale"/>
    <w:rsid w:val="002E08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2E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7">
    <w:name w:val="xl97"/>
    <w:basedOn w:val="Normale"/>
    <w:rsid w:val="002E08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98">
    <w:name w:val="xl98"/>
    <w:basedOn w:val="Normale"/>
    <w:rsid w:val="002E08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9">
    <w:name w:val="xl99"/>
    <w:basedOn w:val="Normale"/>
    <w:rsid w:val="002E08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0">
    <w:name w:val="xl100"/>
    <w:basedOn w:val="Normale"/>
    <w:rsid w:val="002E08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101">
    <w:name w:val="xl101"/>
    <w:basedOn w:val="Normale"/>
    <w:rsid w:val="002E08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102">
    <w:name w:val="xl102"/>
    <w:basedOn w:val="Normale"/>
    <w:rsid w:val="002E08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103">
    <w:name w:val="xl103"/>
    <w:basedOn w:val="Normale"/>
    <w:rsid w:val="002E08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2E08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2E08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6">
    <w:name w:val="xl106"/>
    <w:basedOn w:val="Normale"/>
    <w:rsid w:val="002E08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107">
    <w:name w:val="xl107"/>
    <w:basedOn w:val="Normale"/>
    <w:rsid w:val="002E08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108">
    <w:name w:val="xl108"/>
    <w:basedOn w:val="Normale"/>
    <w:rsid w:val="002E08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109">
    <w:name w:val="xl109"/>
    <w:basedOn w:val="Normale"/>
    <w:rsid w:val="002E08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../clipboard/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8T14:00:11.2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13176,'0'0'584,"0"0"-584,0 0-9840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BAEE-8105-4220-B72B-425F3963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info@mangarestaurant.it</dc:creator>
  <cp:keywords/>
  <dc:description/>
  <cp:lastModifiedBy>Info@mangarestaurant.it</cp:lastModifiedBy>
  <cp:revision>4</cp:revision>
  <cp:lastPrinted>2023-03-22T14:25:00Z</cp:lastPrinted>
  <dcterms:created xsi:type="dcterms:W3CDTF">2023-05-18T09:57:00Z</dcterms:created>
  <dcterms:modified xsi:type="dcterms:W3CDTF">2023-05-18T10:05:00Z</dcterms:modified>
</cp:coreProperties>
</file>